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134" w:rsidRDefault="000F7134" w:rsidP="00864ADD">
      <w:pPr>
        <w:spacing w:line="360" w:lineRule="auto"/>
        <w:ind w:firstLine="851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8D8BF9" wp14:editId="453F7838">
                <wp:simplePos x="0" y="0"/>
                <wp:positionH relativeFrom="column">
                  <wp:posOffset>1964055</wp:posOffset>
                </wp:positionH>
                <wp:positionV relativeFrom="paragraph">
                  <wp:posOffset>-199860</wp:posOffset>
                </wp:positionV>
                <wp:extent cx="4444409" cy="1403985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4409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508" w:rsidRPr="000F7134" w:rsidRDefault="001D2508" w:rsidP="000F7134">
                            <w:pPr>
                              <w:spacing w:after="12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1D2508" w:rsidRPr="000F7134" w:rsidRDefault="001D2508" w:rsidP="000F7134">
                            <w:pPr>
                              <w:spacing w:after="120"/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0F713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«Утверждаю»</w:t>
                            </w:r>
                          </w:p>
                          <w:p w:rsidR="001D2508" w:rsidRPr="000F7134" w:rsidRDefault="001D2508" w:rsidP="000F7134">
                            <w:pPr>
                              <w:spacing w:after="240"/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0F713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ООО «ОДАС Сколково»:</w:t>
                            </w:r>
                          </w:p>
                          <w:p w:rsidR="001D2508" w:rsidRPr="000F7134" w:rsidRDefault="001D2508" w:rsidP="000F7134">
                            <w:pPr>
                              <w:spacing w:after="120"/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0F713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Генеральный директор </w:t>
                            </w:r>
                          </w:p>
                          <w:p w:rsidR="001D2508" w:rsidRPr="000F7134" w:rsidRDefault="001D2508" w:rsidP="000F7134">
                            <w:pPr>
                              <w:spacing w:after="120"/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0F713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_________________ А.Ю. Яковенко</w:t>
                            </w:r>
                          </w:p>
                          <w:p w:rsidR="001D2508" w:rsidRPr="000F7134" w:rsidRDefault="001D2508" w:rsidP="000F7134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0F713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«        »______________________ </w:t>
                            </w:r>
                            <w:proofErr w:type="gramStart"/>
                            <w:r w:rsidRPr="000F713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г</w:t>
                            </w:r>
                            <w:proofErr w:type="gramEnd"/>
                            <w:r w:rsidRPr="000F713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54.65pt;margin-top:-15.75pt;width:349.9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" filled="f" stroked="f">
                <v:textbox style="mso-fit-shape-to-text:t">
                  <w:txbxContent>
                    <w:p w:rsidR="001D2508" w:rsidRPr="000F7134" w:rsidRDefault="001D2508" w:rsidP="000F7134">
                      <w:pPr>
                        <w:spacing w:after="120"/>
                        <w:rPr>
                          <w:sz w:val="20"/>
                          <w:szCs w:val="20"/>
                        </w:rPr>
                      </w:pPr>
                    </w:p>
                    <w:p w:rsidR="001D2508" w:rsidRPr="000F7134" w:rsidRDefault="001D2508" w:rsidP="000F7134">
                      <w:pPr>
                        <w:spacing w:after="120"/>
                        <w:jc w:val="righ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0F713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«Утверждаю»</w:t>
                      </w:r>
                    </w:p>
                    <w:p w:rsidR="001D2508" w:rsidRPr="000F7134" w:rsidRDefault="001D2508" w:rsidP="000F7134">
                      <w:pPr>
                        <w:spacing w:after="240"/>
                        <w:jc w:val="righ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0F713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ООО «ОДАС Сколково»:</w:t>
                      </w:r>
                    </w:p>
                    <w:p w:rsidR="001D2508" w:rsidRPr="000F7134" w:rsidRDefault="001D2508" w:rsidP="000F7134">
                      <w:pPr>
                        <w:spacing w:after="120"/>
                        <w:jc w:val="righ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0F713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Генеральный директор </w:t>
                      </w:r>
                    </w:p>
                    <w:p w:rsidR="001D2508" w:rsidRPr="000F7134" w:rsidRDefault="001D2508" w:rsidP="000F7134">
                      <w:pPr>
                        <w:spacing w:after="120"/>
                        <w:jc w:val="righ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0F713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_________________ А.Ю. Яковенко</w:t>
                      </w:r>
                    </w:p>
                    <w:p w:rsidR="001D2508" w:rsidRPr="000F7134" w:rsidRDefault="001D2508" w:rsidP="000F7134">
                      <w:pPr>
                        <w:jc w:val="righ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0F713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«        »______________________ </w:t>
                      </w:r>
                      <w:proofErr w:type="gramStart"/>
                      <w:r w:rsidRPr="000F713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г</w:t>
                      </w:r>
                      <w:proofErr w:type="gramEnd"/>
                      <w:r w:rsidRPr="000F713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0F7134" w:rsidRDefault="000F7134" w:rsidP="00864ADD">
      <w:pPr>
        <w:spacing w:line="360" w:lineRule="auto"/>
        <w:ind w:firstLine="851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0F7134" w:rsidRDefault="000F7134" w:rsidP="00864ADD">
      <w:pPr>
        <w:spacing w:line="360" w:lineRule="auto"/>
        <w:ind w:firstLine="851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0F7134" w:rsidRDefault="000F7134" w:rsidP="00864ADD">
      <w:pPr>
        <w:spacing w:line="360" w:lineRule="auto"/>
        <w:ind w:firstLine="851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0F7134" w:rsidRDefault="000F7134" w:rsidP="00864ADD">
      <w:pPr>
        <w:spacing w:line="360" w:lineRule="auto"/>
        <w:ind w:firstLine="851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0F7134" w:rsidRDefault="000F7134" w:rsidP="00864ADD">
      <w:pPr>
        <w:spacing w:line="360" w:lineRule="auto"/>
        <w:ind w:firstLine="851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E324EC" w:rsidRPr="00C57059" w:rsidRDefault="009320DC" w:rsidP="00864ADD">
      <w:pPr>
        <w:spacing w:line="360" w:lineRule="auto"/>
        <w:ind w:firstLine="851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7059">
        <w:rPr>
          <w:rFonts w:ascii="Times New Roman" w:hAnsi="Times New Roman" w:cs="Times New Roman"/>
          <w:b/>
          <w:sz w:val="20"/>
          <w:szCs w:val="20"/>
        </w:rPr>
        <w:t>Техническое задание</w:t>
      </w:r>
    </w:p>
    <w:p w:rsidR="00C57059" w:rsidRPr="006A6E34" w:rsidRDefault="00C57059" w:rsidP="00864ADD">
      <w:pPr>
        <w:keepNext/>
        <w:spacing w:after="0" w:line="360" w:lineRule="auto"/>
        <w:ind w:firstLine="851"/>
        <w:jc w:val="center"/>
        <w:outlineLvl w:val="6"/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</w:pPr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Квартал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>ы 1 -</w:t>
      </w:r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>7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, входящи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>е</w:t>
      </w:r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 в состав </w:t>
      </w:r>
      <w:proofErr w:type="spellStart"/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среднеэтажной</w:t>
      </w:r>
      <w:proofErr w:type="spellEnd"/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 смешанной застройки района </w:t>
      </w:r>
      <w:r w:rsidR="007D392D">
        <w:rPr>
          <w:rFonts w:ascii="Times New Roman" w:eastAsia="Times New Roman" w:hAnsi="Times New Roman" w:cs="Times New Roman"/>
          <w:sz w:val="20"/>
          <w:szCs w:val="20"/>
          <w:u w:val="single"/>
          <w:lang w:val="en-US" w:eastAsia="x-none"/>
        </w:rPr>
        <w:t>D</w:t>
      </w:r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2 «Технопарк» инновационного центра «Сколково»</w:t>
      </w:r>
    </w:p>
    <w:p w:rsidR="00C57059" w:rsidRPr="006A6E34" w:rsidRDefault="00C57059" w:rsidP="00864ADD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</w:pPr>
    </w:p>
    <w:p w:rsidR="007D392D" w:rsidRPr="00E324EC" w:rsidRDefault="00C57059" w:rsidP="007D392D">
      <w:pPr>
        <w:keepNext/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</w:pPr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по адресу: Россия, </w:t>
      </w:r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>Москва</w:t>
      </w:r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, </w:t>
      </w:r>
      <w:r w:rsidR="007D392D" w:rsidRPr="00D80264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>территория и</w:t>
      </w:r>
      <w:proofErr w:type="spellStart"/>
      <w:r w:rsidR="007D392D" w:rsidRPr="00D8026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нновационн</w:t>
      </w:r>
      <w:r w:rsidR="007D392D" w:rsidRPr="00D80264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>ого</w:t>
      </w:r>
      <w:proofErr w:type="spellEnd"/>
      <w:r w:rsidR="007D392D" w:rsidRPr="00D8026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 центр</w:t>
      </w:r>
      <w:r w:rsidR="007D392D" w:rsidRPr="00D80264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 xml:space="preserve">а </w:t>
      </w:r>
      <w:r w:rsidR="007D392D"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«</w:t>
      </w:r>
      <w:proofErr w:type="spellStart"/>
      <w:r w:rsidR="007D392D"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Сколково</w:t>
      </w:r>
      <w:proofErr w:type="spellEnd"/>
      <w:r w:rsidR="007D392D"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»</w:t>
      </w:r>
    </w:p>
    <w:p w:rsidR="007D392D" w:rsidRPr="00E324EC" w:rsidRDefault="007D392D" w:rsidP="007D392D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7D392D" w:rsidRPr="007D392D" w:rsidRDefault="00C43846" w:rsidP="007D392D">
      <w:pPr>
        <w:spacing w:after="0" w:line="360" w:lineRule="auto"/>
        <w:ind w:right="-1" w:firstLine="851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</w:pPr>
      <w:r>
        <w:rPr>
          <w:rFonts w:ascii="Times New Roman" w:hAnsi="Times New Roman" w:cs="Times New Roman"/>
          <w:sz w:val="20"/>
          <w:szCs w:val="20"/>
        </w:rPr>
        <w:t>Техническое</w:t>
      </w:r>
      <w:r w:rsidR="007D392D">
        <w:rPr>
          <w:rFonts w:ascii="Times New Roman" w:hAnsi="Times New Roman" w:cs="Times New Roman"/>
          <w:sz w:val="20"/>
          <w:szCs w:val="20"/>
        </w:rPr>
        <w:t xml:space="preserve"> задание разработано в дополнение к Заданиям</w:t>
      </w:r>
      <w:r w:rsidR="007D392D" w:rsidRPr="007D392D">
        <w:rPr>
          <w:rFonts w:ascii="Times New Roman" w:hAnsi="Times New Roman" w:cs="Times New Roman"/>
          <w:sz w:val="20"/>
          <w:szCs w:val="20"/>
        </w:rPr>
        <w:t xml:space="preserve"> на проектирование</w:t>
      </w:r>
      <w:r w:rsidR="007D392D">
        <w:rPr>
          <w:rFonts w:ascii="Times New Roman" w:hAnsi="Times New Roman" w:cs="Times New Roman"/>
          <w:sz w:val="20"/>
          <w:szCs w:val="20"/>
        </w:rPr>
        <w:t xml:space="preserve"> </w:t>
      </w:r>
      <w:r w:rsidR="007D392D" w:rsidRPr="007D392D">
        <w:rPr>
          <w:rFonts w:ascii="Times New Roman" w:hAnsi="Times New Roman" w:cs="Times New Roman"/>
          <w:sz w:val="20"/>
          <w:szCs w:val="20"/>
        </w:rPr>
        <w:t>Квартал</w:t>
      </w:r>
      <w:r w:rsidR="007D392D">
        <w:rPr>
          <w:rFonts w:ascii="Times New Roman" w:hAnsi="Times New Roman" w:cs="Times New Roman"/>
          <w:sz w:val="20"/>
          <w:szCs w:val="20"/>
        </w:rPr>
        <w:t>ов</w:t>
      </w:r>
      <w:r w:rsidR="007D392D" w:rsidRPr="007D392D">
        <w:rPr>
          <w:rFonts w:ascii="Times New Roman" w:hAnsi="Times New Roman" w:cs="Times New Roman"/>
          <w:sz w:val="20"/>
          <w:szCs w:val="20"/>
        </w:rPr>
        <w:t xml:space="preserve"> 1</w:t>
      </w:r>
      <w:r w:rsidR="007D392D">
        <w:rPr>
          <w:rFonts w:ascii="Times New Roman" w:hAnsi="Times New Roman" w:cs="Times New Roman"/>
          <w:sz w:val="20"/>
          <w:szCs w:val="20"/>
        </w:rPr>
        <w:t>-7, входящих</w:t>
      </w:r>
      <w:r w:rsidR="007D392D" w:rsidRPr="007D392D">
        <w:rPr>
          <w:rFonts w:ascii="Times New Roman" w:hAnsi="Times New Roman" w:cs="Times New Roman"/>
          <w:sz w:val="20"/>
          <w:szCs w:val="20"/>
        </w:rPr>
        <w:t xml:space="preserve"> в состав </w:t>
      </w:r>
      <w:proofErr w:type="spellStart"/>
      <w:r w:rsidR="007D392D" w:rsidRPr="007D392D">
        <w:rPr>
          <w:rFonts w:ascii="Times New Roman" w:hAnsi="Times New Roman" w:cs="Times New Roman"/>
          <w:sz w:val="20"/>
          <w:szCs w:val="20"/>
        </w:rPr>
        <w:t>среднеэтажной</w:t>
      </w:r>
      <w:proofErr w:type="spellEnd"/>
      <w:r w:rsidR="007D392D" w:rsidRPr="007D392D">
        <w:rPr>
          <w:rFonts w:ascii="Times New Roman" w:hAnsi="Times New Roman" w:cs="Times New Roman"/>
          <w:sz w:val="20"/>
          <w:szCs w:val="20"/>
        </w:rPr>
        <w:t xml:space="preserve"> смешанной застройки района D2 «Технопарк» инновационного центра «Сколково»</w:t>
      </w:r>
      <w:r w:rsidR="007D392D">
        <w:rPr>
          <w:rFonts w:ascii="Times New Roman" w:hAnsi="Times New Roman" w:cs="Times New Roman"/>
          <w:sz w:val="20"/>
          <w:szCs w:val="20"/>
        </w:rPr>
        <w:t xml:space="preserve"> </w:t>
      </w:r>
      <w:r w:rsidR="007D392D" w:rsidRPr="007D392D">
        <w:rPr>
          <w:rFonts w:ascii="Times New Roman" w:hAnsi="Times New Roman" w:cs="Times New Roman"/>
          <w:sz w:val="20"/>
          <w:szCs w:val="20"/>
        </w:rPr>
        <w:t>по адресу: Россия, Москва, территория инновационного центра «Сколково»</w:t>
      </w:r>
      <w:r w:rsidR="007D392D" w:rsidRPr="00A46D31">
        <w:rPr>
          <w:rFonts w:ascii="Times New Roman" w:hAnsi="Times New Roman" w:cs="Times New Roman"/>
          <w:sz w:val="20"/>
          <w:szCs w:val="20"/>
        </w:rPr>
        <w:t>.</w:t>
      </w:r>
      <w:r w:rsidR="007D392D">
        <w:rPr>
          <w:rFonts w:ascii="Times New Roman" w:hAnsi="Times New Roman" w:cs="Times New Roman"/>
          <w:sz w:val="20"/>
          <w:szCs w:val="20"/>
        </w:rPr>
        <w:t xml:space="preserve"> В случае возникновения несоответствий, превалирующее значение имеют Задания на проектирование.</w:t>
      </w:r>
    </w:p>
    <w:p w:rsidR="00A46D31" w:rsidRDefault="00A46D31" w:rsidP="006575D9">
      <w:pPr>
        <w:pStyle w:val="a5"/>
        <w:numPr>
          <w:ilvl w:val="0"/>
          <w:numId w:val="16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Требования к Эскизу:</w:t>
      </w:r>
    </w:p>
    <w:p w:rsidR="006B3C1F" w:rsidRDefault="00AC606D" w:rsidP="006B3C1F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A46D31">
        <w:rPr>
          <w:rFonts w:ascii="Times New Roman" w:hAnsi="Times New Roman" w:cs="Times New Roman"/>
          <w:sz w:val="20"/>
          <w:szCs w:val="20"/>
        </w:rPr>
        <w:t>На основании выбранных фасадных и интерьерных решений выполнить фотореалистичные визуализации по каждому кварталу с высоты птичьего полета и с уровня человеческого роста.</w:t>
      </w:r>
    </w:p>
    <w:p w:rsidR="006B3C1F" w:rsidRPr="00A46D31" w:rsidRDefault="006B3C1F" w:rsidP="006B3C1F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A46D31">
        <w:rPr>
          <w:rFonts w:ascii="Times New Roman" w:hAnsi="Times New Roman" w:cs="Times New Roman"/>
          <w:sz w:val="20"/>
          <w:szCs w:val="20"/>
        </w:rPr>
        <w:t xml:space="preserve">Произвести подсчет общих, полезных, </w:t>
      </w:r>
      <w:proofErr w:type="spellStart"/>
      <w:r w:rsidRPr="00A46D31">
        <w:rPr>
          <w:rFonts w:ascii="Times New Roman" w:hAnsi="Times New Roman" w:cs="Times New Roman"/>
          <w:sz w:val="20"/>
          <w:szCs w:val="20"/>
        </w:rPr>
        <w:t>арендопригодных</w:t>
      </w:r>
      <w:proofErr w:type="spellEnd"/>
      <w:r w:rsidRPr="00A46D31">
        <w:rPr>
          <w:rFonts w:ascii="Times New Roman" w:hAnsi="Times New Roman" w:cs="Times New Roman"/>
          <w:sz w:val="20"/>
          <w:szCs w:val="20"/>
        </w:rPr>
        <w:t xml:space="preserve"> площадей по методике СНиП и ВОМА и утвердить у Заказчика.</w:t>
      </w:r>
    </w:p>
    <w:p w:rsidR="00A46D31" w:rsidRDefault="00AC606D" w:rsidP="00A46D31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A46D31">
        <w:rPr>
          <w:rFonts w:ascii="Times New Roman" w:hAnsi="Times New Roman" w:cs="Times New Roman"/>
          <w:sz w:val="20"/>
          <w:szCs w:val="20"/>
        </w:rPr>
        <w:t>Эскиз</w:t>
      </w:r>
      <w:r w:rsidR="006B3C1F">
        <w:rPr>
          <w:rFonts w:ascii="Times New Roman" w:hAnsi="Times New Roman" w:cs="Times New Roman"/>
          <w:sz w:val="20"/>
          <w:szCs w:val="20"/>
        </w:rPr>
        <w:t xml:space="preserve">  должен</w:t>
      </w:r>
      <w:r w:rsidRPr="00A46D31">
        <w:rPr>
          <w:rFonts w:ascii="Times New Roman" w:hAnsi="Times New Roman" w:cs="Times New Roman"/>
          <w:sz w:val="20"/>
          <w:szCs w:val="20"/>
        </w:rPr>
        <w:t xml:space="preserve"> быть необходимым и достаточным для оценки качества и с</w:t>
      </w:r>
      <w:r w:rsidR="00E71897">
        <w:rPr>
          <w:rFonts w:ascii="Times New Roman" w:hAnsi="Times New Roman" w:cs="Times New Roman"/>
          <w:sz w:val="20"/>
          <w:szCs w:val="20"/>
        </w:rPr>
        <w:t>тоимости принятых архитектурных и</w:t>
      </w:r>
      <w:r w:rsidRPr="00A46D31">
        <w:rPr>
          <w:rFonts w:ascii="Times New Roman" w:hAnsi="Times New Roman" w:cs="Times New Roman"/>
          <w:sz w:val="20"/>
          <w:szCs w:val="20"/>
        </w:rPr>
        <w:t xml:space="preserve"> градостроительных</w:t>
      </w:r>
      <w:r w:rsidR="00E71897">
        <w:rPr>
          <w:rFonts w:ascii="Times New Roman" w:hAnsi="Times New Roman" w:cs="Times New Roman"/>
          <w:sz w:val="20"/>
          <w:szCs w:val="20"/>
        </w:rPr>
        <w:t xml:space="preserve"> решений, а также для</w:t>
      </w:r>
      <w:r w:rsidRPr="00A46D31">
        <w:rPr>
          <w:rFonts w:ascii="Times New Roman" w:hAnsi="Times New Roman" w:cs="Times New Roman"/>
          <w:sz w:val="20"/>
          <w:szCs w:val="20"/>
        </w:rPr>
        <w:t xml:space="preserve"> утверждения и использования его в дальнейшем проектировании. </w:t>
      </w:r>
    </w:p>
    <w:p w:rsidR="00E74715" w:rsidRDefault="00F67A20" w:rsidP="00A46D31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проектировании учесть требования к эффективности использования здания, а именно:</w:t>
      </w:r>
    </w:p>
    <w:p w:rsidR="00F67A20" w:rsidRDefault="00F67A20" w:rsidP="00A46D31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Коэффициент полезности должен составлять не менее 70 %. Коэффициент полезности считается как отношение суммы общих площадей апартаментов в здании к общей площади здания. </w:t>
      </w:r>
      <w:r w:rsidRPr="00F67A20">
        <w:rPr>
          <w:rFonts w:ascii="Times New Roman" w:hAnsi="Times New Roman" w:cs="Times New Roman"/>
          <w:sz w:val="20"/>
          <w:szCs w:val="20"/>
        </w:rPr>
        <w:t xml:space="preserve">Общая площадь </w:t>
      </w:r>
      <w:r>
        <w:rPr>
          <w:rFonts w:ascii="Times New Roman" w:hAnsi="Times New Roman" w:cs="Times New Roman"/>
          <w:sz w:val="20"/>
          <w:szCs w:val="20"/>
        </w:rPr>
        <w:t>апартамента</w:t>
      </w:r>
      <w:r w:rsidRPr="00F67A20">
        <w:rPr>
          <w:rFonts w:ascii="Times New Roman" w:hAnsi="Times New Roman" w:cs="Times New Roman"/>
          <w:sz w:val="20"/>
          <w:szCs w:val="20"/>
        </w:rPr>
        <w:t xml:space="preserve"> оп</w:t>
      </w:r>
      <w:r>
        <w:rPr>
          <w:rFonts w:ascii="Times New Roman" w:hAnsi="Times New Roman" w:cs="Times New Roman"/>
          <w:sz w:val="20"/>
          <w:szCs w:val="20"/>
        </w:rPr>
        <w:t>ределяется как сумма площадей его</w:t>
      </w:r>
      <w:r w:rsidRPr="00F67A20">
        <w:rPr>
          <w:rFonts w:ascii="Times New Roman" w:hAnsi="Times New Roman" w:cs="Times New Roman"/>
          <w:sz w:val="20"/>
          <w:szCs w:val="20"/>
        </w:rPr>
        <w:t xml:space="preserve"> помещений, встроенных шкафов, а также площадей лоджий, балконов, веранд, террас и холодных кладовых, подсчитываемых со следующими понижающими коэффициентами: для лоджий - 0,5, для балконов и террас - 0,3, для веранд и холодных кладовых - 1,0.</w:t>
      </w:r>
    </w:p>
    <w:p w:rsidR="004C48C6" w:rsidRDefault="000365ED" w:rsidP="006575D9">
      <w:pPr>
        <w:pStyle w:val="a5"/>
        <w:numPr>
          <w:ilvl w:val="0"/>
          <w:numId w:val="16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4C48C6">
        <w:rPr>
          <w:rFonts w:ascii="Times New Roman" w:hAnsi="Times New Roman" w:cs="Times New Roman"/>
          <w:sz w:val="20"/>
          <w:szCs w:val="20"/>
        </w:rPr>
        <w:t xml:space="preserve">Требования к </w:t>
      </w:r>
      <w:r w:rsidR="004C48C6">
        <w:rPr>
          <w:rFonts w:ascii="Times New Roman" w:hAnsi="Times New Roman" w:cs="Times New Roman"/>
          <w:sz w:val="20"/>
          <w:szCs w:val="20"/>
        </w:rPr>
        <w:t>проектным работам</w:t>
      </w:r>
      <w:r w:rsidR="006575D9">
        <w:rPr>
          <w:rFonts w:ascii="Times New Roman" w:hAnsi="Times New Roman" w:cs="Times New Roman"/>
          <w:sz w:val="20"/>
          <w:szCs w:val="20"/>
        </w:rPr>
        <w:t>:</w:t>
      </w:r>
      <w:r w:rsidR="004C48C6" w:rsidRPr="004C48C6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6575D9" w:rsidRDefault="006575D9" w:rsidP="006575D9">
      <w:pPr>
        <w:pStyle w:val="a5"/>
        <w:numPr>
          <w:ilvl w:val="1"/>
          <w:numId w:val="16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Требования ПД</w:t>
      </w:r>
    </w:p>
    <w:p w:rsidR="004C48C6" w:rsidRPr="004C48C6" w:rsidRDefault="004C48C6" w:rsidP="006575D9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4C48C6">
        <w:rPr>
          <w:rFonts w:ascii="Times New Roman" w:hAnsi="Times New Roman" w:cs="Times New Roman"/>
          <w:sz w:val="20"/>
          <w:szCs w:val="20"/>
        </w:rPr>
        <w:t>Предусмотре</w:t>
      </w:r>
      <w:r>
        <w:rPr>
          <w:rFonts w:ascii="Times New Roman" w:hAnsi="Times New Roman" w:cs="Times New Roman"/>
          <w:sz w:val="20"/>
          <w:szCs w:val="20"/>
        </w:rPr>
        <w:t xml:space="preserve">ть следующие </w:t>
      </w:r>
      <w:r w:rsidR="006575D9">
        <w:rPr>
          <w:rFonts w:ascii="Times New Roman" w:hAnsi="Times New Roman" w:cs="Times New Roman"/>
          <w:sz w:val="20"/>
          <w:szCs w:val="20"/>
        </w:rPr>
        <w:t>в</w:t>
      </w:r>
      <w:r>
        <w:rPr>
          <w:rFonts w:ascii="Times New Roman" w:hAnsi="Times New Roman" w:cs="Times New Roman"/>
          <w:sz w:val="20"/>
          <w:szCs w:val="20"/>
        </w:rPr>
        <w:t xml:space="preserve">нутренние </w:t>
      </w:r>
      <w:r w:rsidR="006575D9">
        <w:rPr>
          <w:rFonts w:ascii="Times New Roman" w:hAnsi="Times New Roman" w:cs="Times New Roman"/>
          <w:sz w:val="20"/>
          <w:szCs w:val="20"/>
        </w:rPr>
        <w:t xml:space="preserve">инженерные </w:t>
      </w:r>
      <w:r>
        <w:rPr>
          <w:rFonts w:ascii="Times New Roman" w:hAnsi="Times New Roman" w:cs="Times New Roman"/>
          <w:sz w:val="20"/>
          <w:szCs w:val="20"/>
        </w:rPr>
        <w:t xml:space="preserve">системы - </w:t>
      </w:r>
      <w:r w:rsidRPr="004C48C6">
        <w:rPr>
          <w:rFonts w:ascii="Times New Roman" w:hAnsi="Times New Roman" w:cs="Times New Roman"/>
          <w:sz w:val="20"/>
          <w:szCs w:val="20"/>
        </w:rPr>
        <w:t xml:space="preserve">система ЛВС </w:t>
      </w:r>
      <w:r w:rsidR="006575D9">
        <w:rPr>
          <w:rFonts w:ascii="Times New Roman" w:hAnsi="Times New Roman" w:cs="Times New Roman"/>
          <w:sz w:val="20"/>
          <w:szCs w:val="20"/>
        </w:rPr>
        <w:t xml:space="preserve">(активное оборудование для СКС), </w:t>
      </w:r>
      <w:r w:rsidRPr="004C48C6">
        <w:rPr>
          <w:rFonts w:ascii="Times New Roman" w:hAnsi="Times New Roman" w:cs="Times New Roman"/>
          <w:sz w:val="20"/>
          <w:szCs w:val="20"/>
        </w:rPr>
        <w:t>система коллективного приема телевидения (СКПТ)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4C48C6">
        <w:rPr>
          <w:rFonts w:ascii="Times New Roman" w:hAnsi="Times New Roman" w:cs="Times New Roman"/>
          <w:sz w:val="20"/>
          <w:szCs w:val="20"/>
        </w:rPr>
        <w:t>раздел обеспечения проводной телефонной связью (либо ставить АТС, либо получать услуги от провайдера и разд</w:t>
      </w:r>
      <w:r w:rsidR="006575D9">
        <w:rPr>
          <w:rFonts w:ascii="Times New Roman" w:hAnsi="Times New Roman" w:cs="Times New Roman"/>
          <w:sz w:val="20"/>
          <w:szCs w:val="20"/>
        </w:rPr>
        <w:t xml:space="preserve">авать номера на Ай-Пи телефоны), </w:t>
      </w:r>
      <w:r w:rsidRPr="004C48C6">
        <w:rPr>
          <w:rFonts w:ascii="Times New Roman" w:hAnsi="Times New Roman" w:cs="Times New Roman"/>
          <w:sz w:val="20"/>
          <w:szCs w:val="20"/>
        </w:rPr>
        <w:t>телефонная связь (включая домовые и/или домовые АТС</w:t>
      </w:r>
      <w:r w:rsidR="006575D9">
        <w:rPr>
          <w:rFonts w:ascii="Times New Roman" w:hAnsi="Times New Roman" w:cs="Times New Roman"/>
          <w:sz w:val="20"/>
          <w:szCs w:val="20"/>
        </w:rPr>
        <w:t xml:space="preserve"> те</w:t>
      </w:r>
      <w:r w:rsidRPr="004C48C6">
        <w:rPr>
          <w:rFonts w:ascii="Times New Roman" w:hAnsi="Times New Roman" w:cs="Times New Roman"/>
          <w:sz w:val="20"/>
          <w:szCs w:val="20"/>
        </w:rPr>
        <w:t>левидение (интерактивное, Смарт-ТВ).</w:t>
      </w:r>
      <w:proofErr w:type="gramEnd"/>
    </w:p>
    <w:p w:rsidR="00D630F4" w:rsidRDefault="00D630F4" w:rsidP="00D630F4">
      <w:pPr>
        <w:pStyle w:val="a5"/>
        <w:numPr>
          <w:ilvl w:val="1"/>
          <w:numId w:val="16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Требования к </w:t>
      </w:r>
      <w:proofErr w:type="gramStart"/>
      <w:r>
        <w:rPr>
          <w:rFonts w:ascii="Times New Roman" w:hAnsi="Times New Roman" w:cs="Times New Roman"/>
          <w:sz w:val="20"/>
          <w:szCs w:val="20"/>
        </w:rPr>
        <w:t>дизайн-проектам</w:t>
      </w:r>
      <w:proofErr w:type="gramEnd"/>
    </w:p>
    <w:p w:rsidR="003B3C06" w:rsidRPr="003B3C06" w:rsidRDefault="003B3C06" w:rsidP="004A6072">
      <w:pPr>
        <w:pStyle w:val="a5"/>
        <w:spacing w:after="0" w:line="360" w:lineRule="auto"/>
        <w:ind w:left="792" w:right="-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Разработку </w:t>
      </w:r>
      <w:proofErr w:type="gramStart"/>
      <w:r>
        <w:rPr>
          <w:rFonts w:ascii="Times New Roman" w:hAnsi="Times New Roman" w:cs="Times New Roman"/>
          <w:sz w:val="20"/>
          <w:szCs w:val="20"/>
        </w:rPr>
        <w:t>дизайн-проектов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выполнить в </w:t>
      </w:r>
      <w:r w:rsidR="001D2508">
        <w:rPr>
          <w:rFonts w:ascii="Times New Roman" w:hAnsi="Times New Roman" w:cs="Times New Roman"/>
          <w:sz w:val="20"/>
          <w:szCs w:val="20"/>
        </w:rPr>
        <w:t>следующей последовательности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EB0296" w:rsidRPr="00D846EC" w:rsidRDefault="00356AD2" w:rsidP="00D630F4">
      <w:pPr>
        <w:pStyle w:val="a5"/>
        <w:numPr>
          <w:ilvl w:val="2"/>
          <w:numId w:val="16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D846EC">
        <w:rPr>
          <w:rFonts w:ascii="Times New Roman" w:hAnsi="Times New Roman" w:cs="Times New Roman"/>
          <w:sz w:val="20"/>
          <w:szCs w:val="20"/>
        </w:rPr>
        <w:t>Анализ существующих планировочных решений и выдача рекомендаций</w:t>
      </w:r>
      <w:r w:rsidR="00EB0296" w:rsidRPr="00D846EC">
        <w:rPr>
          <w:rFonts w:ascii="Times New Roman" w:hAnsi="Times New Roman" w:cs="Times New Roman"/>
          <w:sz w:val="20"/>
          <w:szCs w:val="20"/>
        </w:rPr>
        <w:t xml:space="preserve"> по </w:t>
      </w:r>
      <w:r w:rsidR="007907F3" w:rsidRPr="00D846EC">
        <w:rPr>
          <w:rFonts w:ascii="Times New Roman" w:hAnsi="Times New Roman" w:cs="Times New Roman"/>
          <w:sz w:val="20"/>
          <w:szCs w:val="20"/>
        </w:rPr>
        <w:t>повышению коэффициента полезности и количества спален при соблюдении требований эргономики и комфорта</w:t>
      </w:r>
      <w:r w:rsidR="00BF193B" w:rsidRPr="00D846EC">
        <w:rPr>
          <w:rFonts w:ascii="Times New Roman" w:hAnsi="Times New Roman" w:cs="Times New Roman"/>
          <w:sz w:val="20"/>
          <w:szCs w:val="20"/>
        </w:rPr>
        <w:t xml:space="preserve"> с учетом </w:t>
      </w:r>
      <w:r w:rsidR="002904BE" w:rsidRPr="00D846EC">
        <w:rPr>
          <w:rFonts w:ascii="Times New Roman" w:hAnsi="Times New Roman" w:cs="Times New Roman"/>
          <w:sz w:val="20"/>
          <w:szCs w:val="20"/>
        </w:rPr>
        <w:t>исходных данных</w:t>
      </w:r>
      <w:r w:rsidR="00E324EC" w:rsidRPr="00D846EC">
        <w:rPr>
          <w:rFonts w:ascii="Times New Roman" w:hAnsi="Times New Roman" w:cs="Times New Roman"/>
          <w:sz w:val="20"/>
          <w:szCs w:val="20"/>
        </w:rPr>
        <w:t xml:space="preserve"> для повышения ликвидности</w:t>
      </w:r>
      <w:r w:rsidRPr="00D846EC">
        <w:rPr>
          <w:rFonts w:ascii="Times New Roman" w:hAnsi="Times New Roman" w:cs="Times New Roman"/>
          <w:sz w:val="20"/>
          <w:szCs w:val="20"/>
        </w:rPr>
        <w:t>.</w:t>
      </w:r>
      <w:r w:rsidR="00EB0296" w:rsidRPr="00D846E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56AD2" w:rsidRPr="00D846EC" w:rsidRDefault="00546980" w:rsidP="00D630F4">
      <w:pPr>
        <w:pStyle w:val="a5"/>
        <w:numPr>
          <w:ilvl w:val="0"/>
          <w:numId w:val="17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D846EC">
        <w:rPr>
          <w:rFonts w:ascii="Times New Roman" w:hAnsi="Times New Roman" w:cs="Times New Roman"/>
          <w:sz w:val="20"/>
          <w:szCs w:val="20"/>
        </w:rPr>
        <w:t xml:space="preserve">Эскизный </w:t>
      </w:r>
      <w:r w:rsidR="00D846EC" w:rsidRPr="00D846EC">
        <w:rPr>
          <w:rFonts w:ascii="Times New Roman" w:hAnsi="Times New Roman" w:cs="Times New Roman"/>
          <w:sz w:val="20"/>
          <w:szCs w:val="20"/>
        </w:rPr>
        <w:t>дизайн-</w:t>
      </w:r>
      <w:r w:rsidRPr="00D846EC">
        <w:rPr>
          <w:rFonts w:ascii="Times New Roman" w:hAnsi="Times New Roman" w:cs="Times New Roman"/>
          <w:sz w:val="20"/>
          <w:szCs w:val="20"/>
        </w:rPr>
        <w:t xml:space="preserve">проект </w:t>
      </w:r>
      <w:r w:rsidR="00D846EC" w:rsidRPr="00D846EC">
        <w:rPr>
          <w:rFonts w:ascii="Times New Roman" w:hAnsi="Times New Roman" w:cs="Times New Roman"/>
          <w:sz w:val="20"/>
          <w:szCs w:val="20"/>
        </w:rPr>
        <w:t xml:space="preserve">- </w:t>
      </w:r>
      <w:r w:rsidR="00D846EC" w:rsidRPr="00D846EC">
        <w:rPr>
          <w:rFonts w:ascii="Times New Roman" w:hAnsi="Times New Roman" w:cs="Times New Roman"/>
          <w:sz w:val="20"/>
          <w:szCs w:val="20"/>
        </w:rPr>
        <w:t>планировочное решение апартаментов всех типов, планировочное решение МОП с размещением мебели, основного оборудования (кухонного, сантехнического и прочего)</w:t>
      </w:r>
      <w:r w:rsidR="00D846EC">
        <w:rPr>
          <w:rFonts w:ascii="Times New Roman" w:hAnsi="Times New Roman" w:cs="Times New Roman"/>
          <w:sz w:val="20"/>
          <w:szCs w:val="20"/>
        </w:rPr>
        <w:t xml:space="preserve">, </w:t>
      </w:r>
      <w:r w:rsidRPr="00D846EC">
        <w:rPr>
          <w:rFonts w:ascii="Times New Roman" w:hAnsi="Times New Roman" w:cs="Times New Roman"/>
          <w:sz w:val="20"/>
          <w:szCs w:val="20"/>
        </w:rPr>
        <w:t xml:space="preserve">по </w:t>
      </w:r>
      <w:r w:rsidR="0028731E" w:rsidRPr="00D846EC">
        <w:rPr>
          <w:rFonts w:ascii="Times New Roman" w:hAnsi="Times New Roman" w:cs="Times New Roman"/>
          <w:sz w:val="20"/>
          <w:szCs w:val="20"/>
        </w:rPr>
        <w:t>2 варианта</w:t>
      </w:r>
      <w:r w:rsidRPr="00D846EC">
        <w:rPr>
          <w:rFonts w:ascii="Times New Roman" w:hAnsi="Times New Roman" w:cs="Times New Roman"/>
          <w:sz w:val="20"/>
          <w:szCs w:val="20"/>
        </w:rPr>
        <w:t xml:space="preserve"> </w:t>
      </w:r>
      <w:r w:rsidR="0028731E" w:rsidRPr="00D846EC">
        <w:rPr>
          <w:rFonts w:ascii="Times New Roman" w:hAnsi="Times New Roman" w:cs="Times New Roman"/>
          <w:sz w:val="20"/>
          <w:szCs w:val="20"/>
        </w:rPr>
        <w:t>цветового</w:t>
      </w:r>
      <w:r w:rsidRPr="00D846EC">
        <w:rPr>
          <w:rFonts w:ascii="Times New Roman" w:hAnsi="Times New Roman" w:cs="Times New Roman"/>
          <w:sz w:val="20"/>
          <w:szCs w:val="20"/>
        </w:rPr>
        <w:t xml:space="preserve"> решения на каждый тип апартамента и МОП. </w:t>
      </w:r>
      <w:proofErr w:type="spellStart"/>
      <w:r w:rsidRPr="00D846EC">
        <w:rPr>
          <w:rFonts w:ascii="Times New Roman" w:hAnsi="Times New Roman" w:cs="Times New Roman"/>
          <w:sz w:val="20"/>
          <w:szCs w:val="20"/>
        </w:rPr>
        <w:t>Фотовизуализации</w:t>
      </w:r>
      <w:proofErr w:type="spellEnd"/>
      <w:r w:rsidR="000E0EBE" w:rsidRPr="00D846EC">
        <w:rPr>
          <w:rFonts w:ascii="Times New Roman" w:hAnsi="Times New Roman" w:cs="Times New Roman"/>
          <w:sz w:val="20"/>
          <w:szCs w:val="20"/>
        </w:rPr>
        <w:t>*</w:t>
      </w:r>
      <w:r w:rsidRPr="00D846EC">
        <w:rPr>
          <w:rFonts w:ascii="Times New Roman" w:hAnsi="Times New Roman" w:cs="Times New Roman"/>
          <w:sz w:val="20"/>
          <w:szCs w:val="20"/>
        </w:rPr>
        <w:t xml:space="preserve"> по 2 изображения на каждое помещение: Кухня-гостиная, Холл, Спальня, Гардеробная, </w:t>
      </w:r>
      <w:proofErr w:type="spellStart"/>
      <w:r w:rsidRPr="00D846EC">
        <w:rPr>
          <w:rFonts w:ascii="Times New Roman" w:hAnsi="Times New Roman" w:cs="Times New Roman"/>
          <w:sz w:val="20"/>
          <w:szCs w:val="20"/>
        </w:rPr>
        <w:t>Сан</w:t>
      </w:r>
      <w:proofErr w:type="gramStart"/>
      <w:r w:rsidRPr="00D846EC">
        <w:rPr>
          <w:rFonts w:ascii="Times New Roman" w:hAnsi="Times New Roman" w:cs="Times New Roman"/>
          <w:sz w:val="20"/>
          <w:szCs w:val="20"/>
        </w:rPr>
        <w:t>.у</w:t>
      </w:r>
      <w:proofErr w:type="gramEnd"/>
      <w:r w:rsidRPr="00D846EC">
        <w:rPr>
          <w:rFonts w:ascii="Times New Roman" w:hAnsi="Times New Roman" w:cs="Times New Roman"/>
          <w:sz w:val="20"/>
          <w:szCs w:val="20"/>
        </w:rPr>
        <w:t>зел</w:t>
      </w:r>
      <w:proofErr w:type="spellEnd"/>
      <w:r w:rsidRPr="00D846EC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D846EC">
        <w:rPr>
          <w:rFonts w:ascii="Times New Roman" w:hAnsi="Times New Roman" w:cs="Times New Roman"/>
          <w:sz w:val="20"/>
          <w:szCs w:val="20"/>
        </w:rPr>
        <w:t>Фотовизуализации</w:t>
      </w:r>
      <w:proofErr w:type="spellEnd"/>
      <w:r w:rsidR="000E0EBE" w:rsidRPr="00D846EC">
        <w:rPr>
          <w:rFonts w:ascii="Times New Roman" w:hAnsi="Times New Roman" w:cs="Times New Roman"/>
          <w:sz w:val="20"/>
          <w:szCs w:val="20"/>
        </w:rPr>
        <w:t>*</w:t>
      </w:r>
      <w:r w:rsidRPr="00D846EC">
        <w:rPr>
          <w:rFonts w:ascii="Times New Roman" w:hAnsi="Times New Roman" w:cs="Times New Roman"/>
          <w:sz w:val="20"/>
          <w:szCs w:val="20"/>
        </w:rPr>
        <w:t xml:space="preserve"> по 1 изображению на каждое помещение по МОП: входная зона, лифтовой холл.</w:t>
      </w:r>
    </w:p>
    <w:p w:rsidR="00A0726C" w:rsidRPr="00C57059" w:rsidRDefault="00546980" w:rsidP="00D630F4">
      <w:pPr>
        <w:pStyle w:val="a5"/>
        <w:numPr>
          <w:ilvl w:val="0"/>
          <w:numId w:val="17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546980">
        <w:rPr>
          <w:rFonts w:ascii="Times New Roman" w:hAnsi="Times New Roman" w:cs="Times New Roman"/>
          <w:sz w:val="20"/>
          <w:szCs w:val="20"/>
        </w:rPr>
        <w:t xml:space="preserve">Доработка </w:t>
      </w:r>
      <w:r w:rsidR="00D846EC">
        <w:rPr>
          <w:rFonts w:ascii="Times New Roman" w:hAnsi="Times New Roman" w:cs="Times New Roman"/>
          <w:sz w:val="20"/>
          <w:szCs w:val="20"/>
        </w:rPr>
        <w:t xml:space="preserve">Эскизного </w:t>
      </w:r>
      <w:proofErr w:type="gramStart"/>
      <w:r w:rsidR="00D846EC">
        <w:rPr>
          <w:rFonts w:ascii="Times New Roman" w:hAnsi="Times New Roman" w:cs="Times New Roman"/>
          <w:sz w:val="20"/>
          <w:szCs w:val="20"/>
        </w:rPr>
        <w:t>дизайн-проекта</w:t>
      </w:r>
      <w:proofErr w:type="gramEnd"/>
      <w:r w:rsidRPr="00546980">
        <w:rPr>
          <w:rFonts w:ascii="Times New Roman" w:hAnsi="Times New Roman" w:cs="Times New Roman"/>
          <w:sz w:val="20"/>
          <w:szCs w:val="20"/>
        </w:rPr>
        <w:t xml:space="preserve"> по замечаниям Заказчика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546980">
        <w:rPr>
          <w:rFonts w:ascii="Times New Roman" w:hAnsi="Times New Roman" w:cs="Times New Roman"/>
          <w:sz w:val="20"/>
          <w:szCs w:val="20"/>
        </w:rPr>
        <w:t>Выдача окончательных планировочных решений по апартаментам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546980">
        <w:rPr>
          <w:rFonts w:ascii="Times New Roman" w:hAnsi="Times New Roman" w:cs="Times New Roman"/>
          <w:sz w:val="20"/>
          <w:szCs w:val="20"/>
        </w:rPr>
        <w:t xml:space="preserve"> Выдача окончательных планировочных решений по МОП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546980">
        <w:rPr>
          <w:rFonts w:ascii="Times New Roman" w:hAnsi="Times New Roman" w:cs="Times New Roman"/>
          <w:sz w:val="20"/>
          <w:szCs w:val="20"/>
        </w:rPr>
        <w:t>Корректировка стилевого решения по замечаниям Заказчика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="00A0726C">
        <w:rPr>
          <w:rFonts w:ascii="Times New Roman" w:hAnsi="Times New Roman" w:cs="Times New Roman"/>
          <w:sz w:val="20"/>
          <w:szCs w:val="20"/>
        </w:rPr>
        <w:t xml:space="preserve">Подготовка </w:t>
      </w:r>
      <w:r w:rsidR="0028731E">
        <w:rPr>
          <w:rFonts w:ascii="Times New Roman" w:hAnsi="Times New Roman" w:cs="Times New Roman"/>
          <w:sz w:val="20"/>
          <w:szCs w:val="20"/>
        </w:rPr>
        <w:t>Руководства по интерьерным и планировочным решениям</w:t>
      </w:r>
      <w:r w:rsidR="00A0726C" w:rsidRPr="00C57059">
        <w:rPr>
          <w:rFonts w:ascii="Times New Roman" w:hAnsi="Times New Roman" w:cs="Times New Roman"/>
          <w:sz w:val="20"/>
          <w:szCs w:val="20"/>
        </w:rPr>
        <w:t xml:space="preserve"> с</w:t>
      </w:r>
      <w:r w:rsidR="0028731E">
        <w:rPr>
          <w:rFonts w:ascii="Times New Roman" w:hAnsi="Times New Roman" w:cs="Times New Roman"/>
          <w:sz w:val="20"/>
          <w:szCs w:val="20"/>
        </w:rPr>
        <w:t xml:space="preserve"> основными решениями по отделке, освещению, </w:t>
      </w:r>
      <w:r w:rsidR="00A0726C">
        <w:rPr>
          <w:rFonts w:ascii="Times New Roman" w:hAnsi="Times New Roman" w:cs="Times New Roman"/>
          <w:sz w:val="20"/>
          <w:szCs w:val="20"/>
        </w:rPr>
        <w:t xml:space="preserve">мебели и оборудования </w:t>
      </w:r>
      <w:r w:rsidR="0028731E">
        <w:rPr>
          <w:rFonts w:ascii="Times New Roman" w:hAnsi="Times New Roman" w:cs="Times New Roman"/>
          <w:sz w:val="20"/>
          <w:szCs w:val="20"/>
        </w:rPr>
        <w:t xml:space="preserve">в 2 цветовых картах </w:t>
      </w:r>
      <w:r w:rsidR="00A0726C">
        <w:rPr>
          <w:rFonts w:ascii="Times New Roman" w:hAnsi="Times New Roman" w:cs="Times New Roman"/>
          <w:sz w:val="20"/>
          <w:szCs w:val="20"/>
        </w:rPr>
        <w:t>для согласования Заказчиком</w:t>
      </w:r>
      <w:r w:rsidR="00A0726C" w:rsidRPr="00C57059">
        <w:rPr>
          <w:rFonts w:ascii="Times New Roman" w:hAnsi="Times New Roman" w:cs="Times New Roman"/>
          <w:sz w:val="20"/>
          <w:szCs w:val="20"/>
        </w:rPr>
        <w:t xml:space="preserve">. </w:t>
      </w:r>
      <w:r w:rsidR="00A0726C">
        <w:rPr>
          <w:rFonts w:ascii="Times New Roman" w:hAnsi="Times New Roman" w:cs="Times New Roman"/>
          <w:sz w:val="20"/>
          <w:szCs w:val="20"/>
        </w:rPr>
        <w:t>У</w:t>
      </w:r>
      <w:r w:rsidR="00D33D0D">
        <w:rPr>
          <w:rFonts w:ascii="Times New Roman" w:hAnsi="Times New Roman" w:cs="Times New Roman"/>
          <w:sz w:val="20"/>
          <w:szCs w:val="20"/>
        </w:rPr>
        <w:t>казание</w:t>
      </w:r>
      <w:r w:rsidR="00A0726C" w:rsidRPr="00C57059">
        <w:rPr>
          <w:rFonts w:ascii="Times New Roman" w:hAnsi="Times New Roman" w:cs="Times New Roman"/>
          <w:sz w:val="20"/>
          <w:szCs w:val="20"/>
        </w:rPr>
        <w:t xml:space="preserve"> на необходимость привлечения специализированных подрядчиков, субподрядчиков и поставщиков для проектирования и выполнения отдельных видов работ;</w:t>
      </w:r>
    </w:p>
    <w:p w:rsidR="00EB2253" w:rsidRPr="00D846EC" w:rsidRDefault="005378A5" w:rsidP="00D630F4">
      <w:pPr>
        <w:pStyle w:val="a5"/>
        <w:numPr>
          <w:ilvl w:val="0"/>
          <w:numId w:val="17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D846EC">
        <w:rPr>
          <w:rFonts w:ascii="Times New Roman" w:hAnsi="Times New Roman" w:cs="Times New Roman"/>
          <w:sz w:val="20"/>
          <w:szCs w:val="20"/>
        </w:rPr>
        <w:t>Дизайн-проект апартаментов</w:t>
      </w:r>
      <w:r w:rsidR="00EB2253" w:rsidRPr="00D846EC">
        <w:rPr>
          <w:rFonts w:ascii="Times New Roman" w:hAnsi="Times New Roman" w:cs="Times New Roman"/>
          <w:sz w:val="20"/>
          <w:szCs w:val="20"/>
        </w:rPr>
        <w:t xml:space="preserve"> (</w:t>
      </w:r>
      <w:proofErr w:type="gramStart"/>
      <w:r w:rsidR="00EB2253" w:rsidRPr="00D846EC">
        <w:rPr>
          <w:rFonts w:ascii="Times New Roman" w:hAnsi="Times New Roman" w:cs="Times New Roman"/>
          <w:sz w:val="20"/>
          <w:szCs w:val="20"/>
        </w:rPr>
        <w:t>архитектурные решения</w:t>
      </w:r>
      <w:proofErr w:type="gramEnd"/>
      <w:r w:rsidR="000E0EBE" w:rsidRPr="00D846EC">
        <w:rPr>
          <w:rFonts w:ascii="Times New Roman" w:hAnsi="Times New Roman" w:cs="Times New Roman"/>
          <w:sz w:val="20"/>
          <w:szCs w:val="20"/>
        </w:rPr>
        <w:t>**</w:t>
      </w:r>
      <w:r w:rsidR="00002D2C" w:rsidRPr="00D846EC">
        <w:rPr>
          <w:rFonts w:ascii="Times New Roman" w:hAnsi="Times New Roman" w:cs="Times New Roman"/>
          <w:sz w:val="20"/>
          <w:szCs w:val="20"/>
        </w:rPr>
        <w:t xml:space="preserve"> в масштабе 1:100</w:t>
      </w:r>
      <w:r w:rsidR="00EB2253" w:rsidRPr="00D846EC">
        <w:rPr>
          <w:rFonts w:ascii="Times New Roman" w:hAnsi="Times New Roman" w:cs="Times New Roman"/>
          <w:sz w:val="20"/>
          <w:szCs w:val="20"/>
        </w:rPr>
        <w:t>)</w:t>
      </w:r>
      <w:r w:rsidR="00527922" w:rsidRPr="00D846EC">
        <w:rPr>
          <w:rFonts w:ascii="Times New Roman" w:hAnsi="Times New Roman" w:cs="Times New Roman"/>
          <w:sz w:val="20"/>
          <w:szCs w:val="20"/>
        </w:rPr>
        <w:t xml:space="preserve"> в составе:</w:t>
      </w:r>
    </w:p>
    <w:p w:rsidR="00EB2253" w:rsidRPr="00D846EC" w:rsidRDefault="00EB2253" w:rsidP="00D846EC">
      <w:pPr>
        <w:pStyle w:val="a5"/>
        <w:numPr>
          <w:ilvl w:val="2"/>
          <w:numId w:val="12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D846EC">
        <w:rPr>
          <w:rFonts w:ascii="Times New Roman" w:hAnsi="Times New Roman" w:cs="Times New Roman"/>
          <w:sz w:val="20"/>
          <w:szCs w:val="20"/>
        </w:rPr>
        <w:t>План расположения перегородок</w:t>
      </w:r>
    </w:p>
    <w:p w:rsidR="00EB2253" w:rsidRPr="00D846EC" w:rsidRDefault="00EB2253" w:rsidP="00D846EC">
      <w:pPr>
        <w:pStyle w:val="a5"/>
        <w:numPr>
          <w:ilvl w:val="2"/>
          <w:numId w:val="12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D846EC">
        <w:rPr>
          <w:rFonts w:ascii="Times New Roman" w:hAnsi="Times New Roman" w:cs="Times New Roman"/>
          <w:sz w:val="20"/>
          <w:szCs w:val="20"/>
        </w:rPr>
        <w:t>План расстановки мебели и оборудования</w:t>
      </w:r>
    </w:p>
    <w:p w:rsidR="00EB2253" w:rsidRPr="00D846EC" w:rsidRDefault="00EB2253" w:rsidP="00D846EC">
      <w:pPr>
        <w:pStyle w:val="a5"/>
        <w:numPr>
          <w:ilvl w:val="2"/>
          <w:numId w:val="12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D846EC">
        <w:rPr>
          <w:rFonts w:ascii="Times New Roman" w:hAnsi="Times New Roman" w:cs="Times New Roman"/>
          <w:sz w:val="20"/>
          <w:szCs w:val="20"/>
        </w:rPr>
        <w:t>План расс</w:t>
      </w:r>
      <w:r w:rsidR="00E324EC" w:rsidRPr="00D846EC">
        <w:rPr>
          <w:rFonts w:ascii="Times New Roman" w:hAnsi="Times New Roman" w:cs="Times New Roman"/>
          <w:sz w:val="20"/>
          <w:szCs w:val="20"/>
        </w:rPr>
        <w:t>тановки сантехнических приборов со спецификацией</w:t>
      </w:r>
    </w:p>
    <w:p w:rsidR="00EB2253" w:rsidRPr="00D846EC" w:rsidRDefault="00EB2253" w:rsidP="00D846EC">
      <w:pPr>
        <w:pStyle w:val="a5"/>
        <w:numPr>
          <w:ilvl w:val="2"/>
          <w:numId w:val="12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D846EC">
        <w:rPr>
          <w:rFonts w:ascii="Times New Roman" w:hAnsi="Times New Roman" w:cs="Times New Roman"/>
          <w:sz w:val="20"/>
          <w:szCs w:val="20"/>
        </w:rPr>
        <w:t>План устройства полов с указанием раскладок и привязок по помещениям</w:t>
      </w:r>
    </w:p>
    <w:p w:rsidR="00E324EC" w:rsidRPr="00D846EC" w:rsidRDefault="00EB2253" w:rsidP="00D846EC">
      <w:pPr>
        <w:pStyle w:val="a5"/>
        <w:numPr>
          <w:ilvl w:val="2"/>
          <w:numId w:val="12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D846EC">
        <w:rPr>
          <w:rFonts w:ascii="Times New Roman" w:hAnsi="Times New Roman" w:cs="Times New Roman"/>
          <w:sz w:val="20"/>
          <w:szCs w:val="20"/>
        </w:rPr>
        <w:t xml:space="preserve">План устройства потолков </w:t>
      </w:r>
      <w:r w:rsidR="00E324EC" w:rsidRPr="00D846EC">
        <w:rPr>
          <w:rFonts w:ascii="Times New Roman" w:hAnsi="Times New Roman" w:cs="Times New Roman"/>
          <w:sz w:val="20"/>
          <w:szCs w:val="20"/>
        </w:rPr>
        <w:t>со спецификацией</w:t>
      </w:r>
    </w:p>
    <w:p w:rsidR="00E324EC" w:rsidRPr="00D846EC" w:rsidRDefault="00E324EC" w:rsidP="00D846EC">
      <w:pPr>
        <w:pStyle w:val="a5"/>
        <w:numPr>
          <w:ilvl w:val="2"/>
          <w:numId w:val="12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D846EC">
        <w:rPr>
          <w:rFonts w:ascii="Times New Roman" w:hAnsi="Times New Roman" w:cs="Times New Roman"/>
          <w:sz w:val="20"/>
          <w:szCs w:val="20"/>
        </w:rPr>
        <w:t>План размещения осветительного оборудования со спецификацией, техническими картами и привязкой по помещениям</w:t>
      </w:r>
    </w:p>
    <w:p w:rsidR="00E324EC" w:rsidRPr="00D846EC" w:rsidRDefault="00E324EC" w:rsidP="00D846EC">
      <w:pPr>
        <w:pStyle w:val="a5"/>
        <w:numPr>
          <w:ilvl w:val="2"/>
          <w:numId w:val="12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D846EC">
        <w:rPr>
          <w:rFonts w:ascii="Times New Roman" w:hAnsi="Times New Roman" w:cs="Times New Roman"/>
          <w:sz w:val="20"/>
          <w:szCs w:val="20"/>
        </w:rPr>
        <w:t>План управления освещением</w:t>
      </w:r>
      <w:r w:rsidR="00EB2253" w:rsidRPr="00D846E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C4EE8" w:rsidRPr="00D846EC" w:rsidRDefault="00CC4EE8" w:rsidP="00D846EC">
      <w:pPr>
        <w:pStyle w:val="a5"/>
        <w:numPr>
          <w:ilvl w:val="2"/>
          <w:numId w:val="12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D846EC">
        <w:rPr>
          <w:rFonts w:ascii="Times New Roman" w:hAnsi="Times New Roman" w:cs="Times New Roman"/>
          <w:sz w:val="20"/>
          <w:szCs w:val="20"/>
        </w:rPr>
        <w:t xml:space="preserve">План расположения розеток, выключателей </w:t>
      </w:r>
      <w:r w:rsidR="00E324EC" w:rsidRPr="00D846EC">
        <w:rPr>
          <w:rFonts w:ascii="Times New Roman" w:hAnsi="Times New Roman" w:cs="Times New Roman"/>
          <w:sz w:val="20"/>
          <w:szCs w:val="20"/>
        </w:rPr>
        <w:t>со спецификацией и привязками по помещениям</w:t>
      </w:r>
    </w:p>
    <w:p w:rsidR="00CC4EE8" w:rsidRPr="00D846EC" w:rsidRDefault="00CC4EE8" w:rsidP="00D846EC">
      <w:pPr>
        <w:pStyle w:val="a5"/>
        <w:numPr>
          <w:ilvl w:val="2"/>
          <w:numId w:val="12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D846EC">
        <w:rPr>
          <w:rFonts w:ascii="Times New Roman" w:hAnsi="Times New Roman" w:cs="Times New Roman"/>
          <w:sz w:val="20"/>
          <w:szCs w:val="20"/>
        </w:rPr>
        <w:t>План расположения отопительных приборов, вентиляции и кондиционирования</w:t>
      </w:r>
    </w:p>
    <w:p w:rsidR="00EB2253" w:rsidRPr="00D846EC" w:rsidRDefault="00EB2253" w:rsidP="00D846EC">
      <w:pPr>
        <w:pStyle w:val="a5"/>
        <w:numPr>
          <w:ilvl w:val="2"/>
          <w:numId w:val="12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D846EC">
        <w:rPr>
          <w:rFonts w:ascii="Times New Roman" w:hAnsi="Times New Roman" w:cs="Times New Roman"/>
          <w:sz w:val="20"/>
          <w:szCs w:val="20"/>
        </w:rPr>
        <w:t>План заполнения дверных проемов</w:t>
      </w:r>
      <w:r w:rsidR="00B41BD5" w:rsidRPr="00D846EC">
        <w:rPr>
          <w:rFonts w:ascii="Times New Roman" w:hAnsi="Times New Roman" w:cs="Times New Roman"/>
          <w:sz w:val="20"/>
          <w:szCs w:val="20"/>
        </w:rPr>
        <w:t xml:space="preserve"> со спецификацией, техническими картами</w:t>
      </w:r>
    </w:p>
    <w:p w:rsidR="00B41BD5" w:rsidRPr="00D846EC" w:rsidRDefault="00EB2253" w:rsidP="00D846EC">
      <w:pPr>
        <w:pStyle w:val="a5"/>
        <w:numPr>
          <w:ilvl w:val="2"/>
          <w:numId w:val="12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D846EC">
        <w:rPr>
          <w:rFonts w:ascii="Times New Roman" w:hAnsi="Times New Roman" w:cs="Times New Roman"/>
          <w:sz w:val="20"/>
          <w:szCs w:val="20"/>
        </w:rPr>
        <w:t xml:space="preserve">Развертки по стенам </w:t>
      </w:r>
      <w:r w:rsidR="00B41BD5" w:rsidRPr="00D846EC">
        <w:rPr>
          <w:rFonts w:ascii="Times New Roman" w:hAnsi="Times New Roman" w:cs="Times New Roman"/>
          <w:sz w:val="20"/>
          <w:szCs w:val="20"/>
        </w:rPr>
        <w:t xml:space="preserve">и схема настенных покрытий со спецификацией </w:t>
      </w:r>
    </w:p>
    <w:p w:rsidR="00034BE7" w:rsidRPr="00D846EC" w:rsidRDefault="00034BE7" w:rsidP="00D846EC">
      <w:pPr>
        <w:pStyle w:val="a5"/>
        <w:numPr>
          <w:ilvl w:val="2"/>
          <w:numId w:val="12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D846EC">
        <w:rPr>
          <w:rFonts w:ascii="Times New Roman" w:hAnsi="Times New Roman" w:cs="Times New Roman"/>
          <w:sz w:val="20"/>
          <w:szCs w:val="20"/>
        </w:rPr>
        <w:t xml:space="preserve">Разрезы по </w:t>
      </w:r>
      <w:r w:rsidR="00B41BD5" w:rsidRPr="00D846EC">
        <w:rPr>
          <w:rFonts w:ascii="Times New Roman" w:hAnsi="Times New Roman" w:cs="Times New Roman"/>
          <w:sz w:val="20"/>
          <w:szCs w:val="20"/>
        </w:rPr>
        <w:t>характерным точкам</w:t>
      </w:r>
      <w:r w:rsidRPr="00D846E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34BE7" w:rsidRPr="00D846EC" w:rsidRDefault="00EB2253" w:rsidP="00D846EC">
      <w:pPr>
        <w:pStyle w:val="a5"/>
        <w:numPr>
          <w:ilvl w:val="2"/>
          <w:numId w:val="12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D846EC">
        <w:rPr>
          <w:rFonts w:ascii="Times New Roman" w:hAnsi="Times New Roman" w:cs="Times New Roman"/>
          <w:sz w:val="20"/>
          <w:szCs w:val="20"/>
        </w:rPr>
        <w:t>Ведомость отделочных материалов с учетом объе</w:t>
      </w:r>
      <w:r w:rsidR="00034BE7" w:rsidRPr="00D846EC">
        <w:rPr>
          <w:rFonts w:ascii="Times New Roman" w:hAnsi="Times New Roman" w:cs="Times New Roman"/>
          <w:sz w:val="20"/>
          <w:szCs w:val="20"/>
        </w:rPr>
        <w:t xml:space="preserve">ма материалов без учета запаса </w:t>
      </w:r>
    </w:p>
    <w:p w:rsidR="00B41BD5" w:rsidRPr="00D846EC" w:rsidRDefault="00B41BD5" w:rsidP="00D846EC">
      <w:pPr>
        <w:pStyle w:val="a5"/>
        <w:numPr>
          <w:ilvl w:val="2"/>
          <w:numId w:val="12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D846EC">
        <w:rPr>
          <w:rFonts w:ascii="Times New Roman" w:hAnsi="Times New Roman" w:cs="Times New Roman"/>
          <w:sz w:val="20"/>
          <w:szCs w:val="20"/>
        </w:rPr>
        <w:t xml:space="preserve">Ведомость мебели и оборудования </w:t>
      </w:r>
    </w:p>
    <w:p w:rsidR="00EB2253" w:rsidRPr="00D846EC" w:rsidRDefault="00EB2253" w:rsidP="00D846EC">
      <w:pPr>
        <w:pStyle w:val="a5"/>
        <w:numPr>
          <w:ilvl w:val="2"/>
          <w:numId w:val="12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D846EC">
        <w:rPr>
          <w:rFonts w:ascii="Times New Roman" w:hAnsi="Times New Roman" w:cs="Times New Roman"/>
          <w:sz w:val="20"/>
          <w:szCs w:val="20"/>
        </w:rPr>
        <w:t>Узлы и детали</w:t>
      </w:r>
    </w:p>
    <w:p w:rsidR="005378A5" w:rsidRPr="00D846EC" w:rsidRDefault="00EB2253" w:rsidP="00D846EC">
      <w:pPr>
        <w:pStyle w:val="a5"/>
        <w:numPr>
          <w:ilvl w:val="2"/>
          <w:numId w:val="12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D846EC">
        <w:rPr>
          <w:rFonts w:ascii="Times New Roman" w:hAnsi="Times New Roman" w:cs="Times New Roman"/>
          <w:sz w:val="20"/>
          <w:szCs w:val="20"/>
        </w:rPr>
        <w:t>Архитектурны</w:t>
      </w:r>
      <w:r w:rsidR="00D846EC">
        <w:rPr>
          <w:rFonts w:ascii="Times New Roman" w:hAnsi="Times New Roman" w:cs="Times New Roman"/>
          <w:sz w:val="20"/>
          <w:szCs w:val="20"/>
        </w:rPr>
        <w:t>е чертежи нестандартных изделий</w:t>
      </w:r>
    </w:p>
    <w:p w:rsidR="00D846EC" w:rsidRPr="00D846EC" w:rsidRDefault="00D846EC" w:rsidP="00D846EC">
      <w:pPr>
        <w:pStyle w:val="a5"/>
        <w:numPr>
          <w:ilvl w:val="2"/>
          <w:numId w:val="12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D846EC">
        <w:rPr>
          <w:rFonts w:ascii="Times New Roman" w:hAnsi="Times New Roman" w:cs="Times New Roman"/>
          <w:sz w:val="20"/>
          <w:szCs w:val="20"/>
        </w:rPr>
        <w:t>Презентационный</w:t>
      </w:r>
      <w:proofErr w:type="gramEnd"/>
      <w:r w:rsidRPr="00D846E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846EC">
        <w:rPr>
          <w:rFonts w:ascii="Times New Roman" w:hAnsi="Times New Roman" w:cs="Times New Roman"/>
          <w:sz w:val="20"/>
          <w:szCs w:val="20"/>
        </w:rPr>
        <w:t>борд</w:t>
      </w:r>
      <w:proofErr w:type="spellEnd"/>
      <w:r w:rsidRPr="00D846EC">
        <w:rPr>
          <w:rFonts w:ascii="Times New Roman" w:hAnsi="Times New Roman" w:cs="Times New Roman"/>
          <w:sz w:val="20"/>
          <w:szCs w:val="20"/>
        </w:rPr>
        <w:t xml:space="preserve"> с рекомендациями по отделочным материалам. </w:t>
      </w:r>
    </w:p>
    <w:p w:rsidR="00B41BD5" w:rsidRDefault="00B41BD5" w:rsidP="00864ADD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EB2253" w:rsidRPr="00D846EC" w:rsidRDefault="00EB2253" w:rsidP="00D630F4">
      <w:pPr>
        <w:pStyle w:val="a5"/>
        <w:numPr>
          <w:ilvl w:val="0"/>
          <w:numId w:val="17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D846EC">
        <w:rPr>
          <w:rFonts w:ascii="Times New Roman" w:hAnsi="Times New Roman" w:cs="Times New Roman"/>
          <w:sz w:val="20"/>
          <w:szCs w:val="20"/>
        </w:rPr>
        <w:t>Дизайн-проект МОП (</w:t>
      </w:r>
      <w:proofErr w:type="gramStart"/>
      <w:r w:rsidRPr="00D846EC">
        <w:rPr>
          <w:rFonts w:ascii="Times New Roman" w:hAnsi="Times New Roman" w:cs="Times New Roman"/>
          <w:sz w:val="20"/>
          <w:szCs w:val="20"/>
        </w:rPr>
        <w:t>архитектурные решения</w:t>
      </w:r>
      <w:proofErr w:type="gramEnd"/>
      <w:r w:rsidR="000E0EBE" w:rsidRPr="00D846EC">
        <w:rPr>
          <w:rFonts w:ascii="Times New Roman" w:hAnsi="Times New Roman" w:cs="Times New Roman"/>
          <w:sz w:val="20"/>
          <w:szCs w:val="20"/>
        </w:rPr>
        <w:t>**</w:t>
      </w:r>
      <w:r w:rsidR="00002D2C" w:rsidRPr="00D846EC">
        <w:rPr>
          <w:rFonts w:ascii="Times New Roman" w:hAnsi="Times New Roman" w:cs="Times New Roman"/>
          <w:sz w:val="20"/>
          <w:szCs w:val="20"/>
        </w:rPr>
        <w:t xml:space="preserve"> в масштабе 1:100</w:t>
      </w:r>
      <w:r w:rsidRPr="00D846EC">
        <w:rPr>
          <w:rFonts w:ascii="Times New Roman" w:hAnsi="Times New Roman" w:cs="Times New Roman"/>
          <w:sz w:val="20"/>
          <w:szCs w:val="20"/>
        </w:rPr>
        <w:t>)</w:t>
      </w:r>
      <w:r w:rsidR="00527922" w:rsidRPr="00D846EC">
        <w:rPr>
          <w:rFonts w:ascii="Times New Roman" w:hAnsi="Times New Roman" w:cs="Times New Roman"/>
          <w:sz w:val="20"/>
          <w:szCs w:val="20"/>
        </w:rPr>
        <w:t xml:space="preserve"> в составе:</w:t>
      </w:r>
    </w:p>
    <w:p w:rsidR="00B41BD5" w:rsidRDefault="00B41BD5" w:rsidP="00864ADD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</w:p>
    <w:p w:rsidR="00EB2253" w:rsidRDefault="00EB2253" w:rsidP="00D846EC">
      <w:pPr>
        <w:pStyle w:val="a5"/>
        <w:numPr>
          <w:ilvl w:val="2"/>
          <w:numId w:val="12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EB2253">
        <w:rPr>
          <w:rFonts w:ascii="Times New Roman" w:hAnsi="Times New Roman" w:cs="Times New Roman"/>
          <w:sz w:val="20"/>
          <w:szCs w:val="20"/>
        </w:rPr>
        <w:t>План расположения перегородок</w:t>
      </w:r>
    </w:p>
    <w:p w:rsidR="00EB2253" w:rsidRDefault="00EB2253" w:rsidP="00D846EC">
      <w:pPr>
        <w:pStyle w:val="a5"/>
        <w:numPr>
          <w:ilvl w:val="2"/>
          <w:numId w:val="12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EB2253">
        <w:rPr>
          <w:rFonts w:ascii="Times New Roman" w:hAnsi="Times New Roman" w:cs="Times New Roman"/>
          <w:sz w:val="20"/>
          <w:szCs w:val="20"/>
        </w:rPr>
        <w:t>План устройства полов с указанием раскладок и привязок по помещениям</w:t>
      </w:r>
    </w:p>
    <w:p w:rsidR="00EB2253" w:rsidRDefault="00EB2253" w:rsidP="00D846EC">
      <w:pPr>
        <w:pStyle w:val="a5"/>
        <w:numPr>
          <w:ilvl w:val="2"/>
          <w:numId w:val="12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EB2253">
        <w:rPr>
          <w:rFonts w:ascii="Times New Roman" w:hAnsi="Times New Roman" w:cs="Times New Roman"/>
          <w:sz w:val="20"/>
          <w:szCs w:val="20"/>
        </w:rPr>
        <w:t>План устройства потолков</w:t>
      </w:r>
    </w:p>
    <w:p w:rsidR="00EB2253" w:rsidRDefault="00EB2253" w:rsidP="00D846EC">
      <w:pPr>
        <w:pStyle w:val="a5"/>
        <w:numPr>
          <w:ilvl w:val="2"/>
          <w:numId w:val="12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EB2253">
        <w:rPr>
          <w:rFonts w:ascii="Times New Roman" w:hAnsi="Times New Roman" w:cs="Times New Roman"/>
          <w:sz w:val="20"/>
          <w:szCs w:val="20"/>
        </w:rPr>
        <w:t>План размещения осветительного оборудования</w:t>
      </w:r>
    </w:p>
    <w:p w:rsidR="00EB2253" w:rsidRDefault="00EB2253" w:rsidP="00D846EC">
      <w:pPr>
        <w:pStyle w:val="a5"/>
        <w:numPr>
          <w:ilvl w:val="2"/>
          <w:numId w:val="12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EB2253">
        <w:rPr>
          <w:rFonts w:ascii="Times New Roman" w:hAnsi="Times New Roman" w:cs="Times New Roman"/>
          <w:sz w:val="20"/>
          <w:szCs w:val="20"/>
        </w:rPr>
        <w:t>План заполнения дверных проемов</w:t>
      </w:r>
    </w:p>
    <w:p w:rsidR="00EB2253" w:rsidRDefault="00EB2253" w:rsidP="00D846EC">
      <w:pPr>
        <w:pStyle w:val="a5"/>
        <w:numPr>
          <w:ilvl w:val="2"/>
          <w:numId w:val="12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Развертки по стенам </w:t>
      </w:r>
    </w:p>
    <w:p w:rsidR="00EB2253" w:rsidRDefault="00EB2253" w:rsidP="00D846EC">
      <w:pPr>
        <w:pStyle w:val="a5"/>
        <w:numPr>
          <w:ilvl w:val="2"/>
          <w:numId w:val="12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EB2253">
        <w:rPr>
          <w:rFonts w:ascii="Times New Roman" w:hAnsi="Times New Roman" w:cs="Times New Roman"/>
          <w:sz w:val="20"/>
          <w:szCs w:val="20"/>
        </w:rPr>
        <w:t xml:space="preserve">Разрезы по помещениям </w:t>
      </w:r>
    </w:p>
    <w:p w:rsidR="00EB2253" w:rsidRDefault="00EB2253" w:rsidP="00D846EC">
      <w:pPr>
        <w:pStyle w:val="a5"/>
        <w:numPr>
          <w:ilvl w:val="2"/>
          <w:numId w:val="12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EB2253">
        <w:rPr>
          <w:rFonts w:ascii="Times New Roman" w:hAnsi="Times New Roman" w:cs="Times New Roman"/>
          <w:sz w:val="20"/>
          <w:szCs w:val="20"/>
        </w:rPr>
        <w:t xml:space="preserve">Ведомость отделочных материалов </w:t>
      </w:r>
    </w:p>
    <w:p w:rsidR="00EB2253" w:rsidRDefault="00EB2253" w:rsidP="00D846EC">
      <w:pPr>
        <w:pStyle w:val="a5"/>
        <w:numPr>
          <w:ilvl w:val="2"/>
          <w:numId w:val="12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EB2253">
        <w:rPr>
          <w:rFonts w:ascii="Times New Roman" w:hAnsi="Times New Roman" w:cs="Times New Roman"/>
          <w:sz w:val="20"/>
          <w:szCs w:val="20"/>
        </w:rPr>
        <w:t>Узлы и детали</w:t>
      </w:r>
    </w:p>
    <w:p w:rsidR="00D846EC" w:rsidRPr="00D846EC" w:rsidRDefault="00D846EC" w:rsidP="00D846EC">
      <w:pPr>
        <w:pStyle w:val="a5"/>
        <w:numPr>
          <w:ilvl w:val="2"/>
          <w:numId w:val="12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D846EC">
        <w:rPr>
          <w:rFonts w:ascii="Times New Roman" w:hAnsi="Times New Roman" w:cs="Times New Roman"/>
          <w:sz w:val="20"/>
          <w:szCs w:val="20"/>
        </w:rPr>
        <w:t>Презентационный</w:t>
      </w:r>
      <w:proofErr w:type="gramEnd"/>
      <w:r w:rsidRPr="00D846E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846EC">
        <w:rPr>
          <w:rFonts w:ascii="Times New Roman" w:hAnsi="Times New Roman" w:cs="Times New Roman"/>
          <w:sz w:val="20"/>
          <w:szCs w:val="20"/>
        </w:rPr>
        <w:t>борд</w:t>
      </w:r>
      <w:proofErr w:type="spellEnd"/>
      <w:r w:rsidRPr="00D846EC">
        <w:rPr>
          <w:rFonts w:ascii="Times New Roman" w:hAnsi="Times New Roman" w:cs="Times New Roman"/>
          <w:sz w:val="20"/>
          <w:szCs w:val="20"/>
        </w:rPr>
        <w:t xml:space="preserve"> с рекомендациями по отделочным материалам. </w:t>
      </w:r>
    </w:p>
    <w:p w:rsidR="00E74715" w:rsidRPr="00D846EC" w:rsidRDefault="00E74715" w:rsidP="00D630F4">
      <w:pPr>
        <w:pStyle w:val="a5"/>
        <w:numPr>
          <w:ilvl w:val="0"/>
          <w:numId w:val="17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D846EC">
        <w:rPr>
          <w:rFonts w:ascii="Times New Roman" w:hAnsi="Times New Roman" w:cs="Times New Roman"/>
          <w:sz w:val="20"/>
          <w:szCs w:val="20"/>
        </w:rPr>
        <w:t>Бюджетная оценка.</w:t>
      </w:r>
    </w:p>
    <w:p w:rsidR="0028731E" w:rsidRDefault="000E0EBE" w:rsidP="00864ADD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proofErr w:type="spellStart"/>
      <w:r>
        <w:rPr>
          <w:rFonts w:ascii="Times New Roman" w:hAnsi="Times New Roman" w:cs="Times New Roman"/>
          <w:sz w:val="20"/>
          <w:szCs w:val="20"/>
        </w:rPr>
        <w:t>Фото</w:t>
      </w:r>
      <w:r w:rsidR="009320DC" w:rsidRPr="00C57059">
        <w:rPr>
          <w:rFonts w:ascii="Times New Roman" w:hAnsi="Times New Roman" w:cs="Times New Roman"/>
          <w:sz w:val="20"/>
          <w:szCs w:val="20"/>
        </w:rPr>
        <w:t>визуализации</w:t>
      </w:r>
      <w:proofErr w:type="spellEnd"/>
      <w:r w:rsidR="009320DC" w:rsidRPr="00C57059">
        <w:rPr>
          <w:rFonts w:ascii="Times New Roman" w:hAnsi="Times New Roman" w:cs="Times New Roman"/>
          <w:sz w:val="20"/>
          <w:szCs w:val="20"/>
        </w:rPr>
        <w:t xml:space="preserve"> </w:t>
      </w:r>
      <w:r w:rsidR="00002D2C">
        <w:rPr>
          <w:rFonts w:ascii="Times New Roman" w:hAnsi="Times New Roman" w:cs="Times New Roman"/>
          <w:sz w:val="20"/>
          <w:szCs w:val="20"/>
        </w:rPr>
        <w:t>должны</w:t>
      </w:r>
      <w:r w:rsidR="009320DC" w:rsidRPr="00C57059">
        <w:rPr>
          <w:rFonts w:ascii="Times New Roman" w:hAnsi="Times New Roman" w:cs="Times New Roman"/>
          <w:sz w:val="20"/>
          <w:szCs w:val="20"/>
        </w:rPr>
        <w:t xml:space="preserve"> отражать общую концепцию и качество отделки, а также проектный замысел, включая планировку, мебель и материалы. </w:t>
      </w:r>
    </w:p>
    <w:p w:rsidR="009320DC" w:rsidRDefault="000E0EBE" w:rsidP="00864ADD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**Д</w:t>
      </w:r>
      <w:r w:rsidR="0028731E">
        <w:rPr>
          <w:rFonts w:ascii="Times New Roman" w:hAnsi="Times New Roman" w:cs="Times New Roman"/>
          <w:sz w:val="20"/>
          <w:szCs w:val="20"/>
        </w:rPr>
        <w:t>изайнер</w:t>
      </w:r>
      <w:r w:rsidR="009320DC" w:rsidRPr="00C57059">
        <w:rPr>
          <w:rFonts w:ascii="Times New Roman" w:hAnsi="Times New Roman" w:cs="Times New Roman"/>
          <w:sz w:val="20"/>
          <w:szCs w:val="20"/>
        </w:rPr>
        <w:t xml:space="preserve"> в качестве ведущего консультанта </w:t>
      </w:r>
      <w:r w:rsidR="0028731E">
        <w:rPr>
          <w:rFonts w:ascii="Times New Roman" w:hAnsi="Times New Roman" w:cs="Times New Roman"/>
          <w:sz w:val="20"/>
          <w:szCs w:val="20"/>
        </w:rPr>
        <w:t xml:space="preserve">должен </w:t>
      </w:r>
      <w:r w:rsidR="009320DC" w:rsidRPr="00C57059">
        <w:rPr>
          <w:rFonts w:ascii="Times New Roman" w:hAnsi="Times New Roman" w:cs="Times New Roman"/>
          <w:sz w:val="20"/>
          <w:szCs w:val="20"/>
        </w:rPr>
        <w:t xml:space="preserve">проводить координационные совещания с инженерами для обеспечения координации архитектурного и </w:t>
      </w:r>
      <w:r w:rsidR="0028731E">
        <w:rPr>
          <w:rFonts w:ascii="Times New Roman" w:hAnsi="Times New Roman" w:cs="Times New Roman"/>
          <w:sz w:val="20"/>
          <w:szCs w:val="20"/>
        </w:rPr>
        <w:t>инженерного проектов</w:t>
      </w:r>
      <w:r w:rsidR="00002D2C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6575D9" w:rsidRPr="00864ADD" w:rsidRDefault="006575D9" w:rsidP="006575D9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Дизайн-проекты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апартаментов</w:t>
      </w:r>
      <w:r w:rsidRPr="00864ADD">
        <w:rPr>
          <w:rFonts w:ascii="Times New Roman" w:hAnsi="Times New Roman" w:cs="Times New Roman"/>
          <w:sz w:val="20"/>
          <w:szCs w:val="20"/>
        </w:rPr>
        <w:t xml:space="preserve"> «под ключ» долж</w:t>
      </w:r>
      <w:r>
        <w:rPr>
          <w:rFonts w:ascii="Times New Roman" w:hAnsi="Times New Roman" w:cs="Times New Roman"/>
          <w:sz w:val="20"/>
          <w:szCs w:val="20"/>
        </w:rPr>
        <w:t>ен</w:t>
      </w:r>
      <w:r w:rsidRPr="00864ADD">
        <w:rPr>
          <w:rFonts w:ascii="Times New Roman" w:hAnsi="Times New Roman" w:cs="Times New Roman"/>
          <w:sz w:val="20"/>
          <w:szCs w:val="20"/>
        </w:rPr>
        <w:t xml:space="preserve"> включать в себя </w:t>
      </w:r>
      <w:r>
        <w:rPr>
          <w:rFonts w:ascii="Times New Roman" w:hAnsi="Times New Roman" w:cs="Times New Roman"/>
          <w:sz w:val="20"/>
          <w:szCs w:val="20"/>
        </w:rPr>
        <w:t xml:space="preserve">документацию с учетом </w:t>
      </w:r>
      <w:r w:rsidRPr="00864ADD">
        <w:rPr>
          <w:rFonts w:ascii="Times New Roman" w:hAnsi="Times New Roman" w:cs="Times New Roman"/>
          <w:sz w:val="20"/>
          <w:szCs w:val="20"/>
        </w:rPr>
        <w:t>внутренн</w:t>
      </w:r>
      <w:r>
        <w:rPr>
          <w:rFonts w:ascii="Times New Roman" w:hAnsi="Times New Roman" w:cs="Times New Roman"/>
          <w:sz w:val="20"/>
          <w:szCs w:val="20"/>
        </w:rPr>
        <w:t>ей</w:t>
      </w:r>
      <w:r w:rsidRPr="00864ADD">
        <w:rPr>
          <w:rFonts w:ascii="Times New Roman" w:hAnsi="Times New Roman" w:cs="Times New Roman"/>
          <w:sz w:val="20"/>
          <w:szCs w:val="20"/>
        </w:rPr>
        <w:t xml:space="preserve"> отделк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864ADD">
        <w:rPr>
          <w:rFonts w:ascii="Times New Roman" w:hAnsi="Times New Roman" w:cs="Times New Roman"/>
          <w:sz w:val="20"/>
          <w:szCs w:val="20"/>
        </w:rPr>
        <w:t xml:space="preserve">, встроенную мебель, </w:t>
      </w:r>
      <w:proofErr w:type="spellStart"/>
      <w:r w:rsidRPr="00864ADD">
        <w:rPr>
          <w:rFonts w:ascii="Times New Roman" w:hAnsi="Times New Roman" w:cs="Times New Roman"/>
          <w:sz w:val="20"/>
          <w:szCs w:val="20"/>
        </w:rPr>
        <w:t>отдельностоящую</w:t>
      </w:r>
      <w:proofErr w:type="spellEnd"/>
      <w:r w:rsidRPr="00864ADD">
        <w:rPr>
          <w:rFonts w:ascii="Times New Roman" w:hAnsi="Times New Roman" w:cs="Times New Roman"/>
          <w:sz w:val="20"/>
          <w:szCs w:val="20"/>
        </w:rPr>
        <w:t xml:space="preserve"> мебель и сантехнику в соответствии с Руководством по планировочным и интерьерным решениям апартаментов в смешанных кварталах ИЦ «</w:t>
      </w:r>
      <w:proofErr w:type="spellStart"/>
      <w:r w:rsidRPr="00864ADD">
        <w:rPr>
          <w:rFonts w:ascii="Times New Roman" w:hAnsi="Times New Roman" w:cs="Times New Roman"/>
          <w:sz w:val="20"/>
          <w:szCs w:val="20"/>
        </w:rPr>
        <w:t>Сколково</w:t>
      </w:r>
      <w:proofErr w:type="spellEnd"/>
      <w:r w:rsidRPr="00864ADD">
        <w:rPr>
          <w:rFonts w:ascii="Times New Roman" w:hAnsi="Times New Roman" w:cs="Times New Roman"/>
          <w:sz w:val="20"/>
          <w:szCs w:val="20"/>
        </w:rPr>
        <w:t xml:space="preserve">», входящим в состав Исходных данных. </w:t>
      </w:r>
    </w:p>
    <w:p w:rsidR="006575D9" w:rsidRPr="00864ADD" w:rsidRDefault="006575D9" w:rsidP="006575D9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864ADD">
        <w:rPr>
          <w:rFonts w:ascii="Times New Roman" w:hAnsi="Times New Roman" w:cs="Times New Roman"/>
          <w:sz w:val="20"/>
          <w:szCs w:val="20"/>
        </w:rPr>
        <w:t xml:space="preserve">Внутренняя отделка должна включать в себя работы, отделочные материалы, оконечные приборы </w:t>
      </w:r>
      <w:proofErr w:type="spellStart"/>
      <w:r w:rsidRPr="00864ADD">
        <w:rPr>
          <w:rFonts w:ascii="Times New Roman" w:hAnsi="Times New Roman" w:cs="Times New Roman"/>
          <w:sz w:val="20"/>
          <w:szCs w:val="20"/>
        </w:rPr>
        <w:t>электро</w:t>
      </w:r>
      <w:proofErr w:type="spellEnd"/>
      <w:r w:rsidRPr="00864ADD">
        <w:rPr>
          <w:rFonts w:ascii="Times New Roman" w:hAnsi="Times New Roman" w:cs="Times New Roman"/>
          <w:sz w:val="20"/>
          <w:szCs w:val="20"/>
        </w:rPr>
        <w:t xml:space="preserve"> и осветительного оборудования (встроенные светильники, розетки, выключатели, настенный пульт управления и доступа к системе «Умный город», датчики), подоконники, </w:t>
      </w:r>
      <w:r>
        <w:rPr>
          <w:rFonts w:ascii="Times New Roman" w:hAnsi="Times New Roman" w:cs="Times New Roman"/>
          <w:sz w:val="20"/>
          <w:szCs w:val="20"/>
        </w:rPr>
        <w:t xml:space="preserve">открывающиеся в комнатах и на кухнях окна, </w:t>
      </w:r>
      <w:r w:rsidRPr="00864ADD">
        <w:rPr>
          <w:rFonts w:ascii="Times New Roman" w:hAnsi="Times New Roman" w:cs="Times New Roman"/>
          <w:sz w:val="20"/>
          <w:szCs w:val="20"/>
        </w:rPr>
        <w:t>двери с фурнитурой (далее Внутренняя отделка).</w:t>
      </w:r>
    </w:p>
    <w:p w:rsidR="006575D9" w:rsidRPr="00864ADD" w:rsidRDefault="006575D9" w:rsidP="006575D9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864ADD">
        <w:rPr>
          <w:rFonts w:ascii="Times New Roman" w:hAnsi="Times New Roman" w:cs="Times New Roman"/>
          <w:sz w:val="20"/>
          <w:szCs w:val="20"/>
        </w:rPr>
        <w:t>Встроенная мебель должна включать в себя кухонную мебель, состоящую из напольных и настенных ящиков и полок, встроенную бытовую технику (мойка со смесителем, варочная поверхность, СВЧ/духовой шкаф, посудомоечная машина, вытяжка и проч. класса энергопотребления не ниже</w:t>
      </w:r>
      <w:proofErr w:type="gramStart"/>
      <w:r w:rsidRPr="00864ADD">
        <w:rPr>
          <w:rFonts w:ascii="Times New Roman" w:hAnsi="Times New Roman" w:cs="Times New Roman"/>
          <w:sz w:val="20"/>
          <w:szCs w:val="20"/>
        </w:rPr>
        <w:t xml:space="preserve"> А</w:t>
      </w:r>
      <w:proofErr w:type="gramEnd"/>
      <w:r w:rsidRPr="00864ADD">
        <w:rPr>
          <w:rFonts w:ascii="Times New Roman" w:hAnsi="Times New Roman" w:cs="Times New Roman"/>
          <w:sz w:val="20"/>
          <w:szCs w:val="20"/>
        </w:rPr>
        <w:t>; холодильник и стиральная машина класса энергопотребления не ниже</w:t>
      </w:r>
      <w:proofErr w:type="gramStart"/>
      <w:r w:rsidRPr="00864ADD">
        <w:rPr>
          <w:rFonts w:ascii="Times New Roman" w:hAnsi="Times New Roman" w:cs="Times New Roman"/>
          <w:sz w:val="20"/>
          <w:szCs w:val="20"/>
        </w:rPr>
        <w:t xml:space="preserve"> А</w:t>
      </w:r>
      <w:proofErr w:type="gramEnd"/>
      <w:r w:rsidRPr="00864ADD">
        <w:rPr>
          <w:rFonts w:ascii="Times New Roman" w:hAnsi="Times New Roman" w:cs="Times New Roman"/>
          <w:sz w:val="20"/>
          <w:szCs w:val="20"/>
        </w:rPr>
        <w:t>+ по Директивам Комиссии Евросоюза по энергетике и транспорту ЕС (92/75/CEE, 94/2/CE, 95/12/CE, 96/89/CE, 2003/66/CE, и другим). Также встроенная мебель должна включать в себя гардеробный шкаф в прихожей</w:t>
      </w:r>
      <w:r>
        <w:rPr>
          <w:rFonts w:ascii="Times New Roman" w:hAnsi="Times New Roman" w:cs="Times New Roman"/>
          <w:sz w:val="20"/>
          <w:szCs w:val="20"/>
        </w:rPr>
        <w:t xml:space="preserve"> или гардеробную комнату</w:t>
      </w:r>
      <w:r w:rsidRPr="00864ADD">
        <w:rPr>
          <w:rFonts w:ascii="Times New Roman" w:hAnsi="Times New Roman" w:cs="Times New Roman"/>
          <w:sz w:val="20"/>
          <w:szCs w:val="20"/>
        </w:rPr>
        <w:t xml:space="preserve">, </w:t>
      </w:r>
      <w:proofErr w:type="gramStart"/>
      <w:r w:rsidRPr="00864ADD">
        <w:rPr>
          <w:rFonts w:ascii="Times New Roman" w:hAnsi="Times New Roman" w:cs="Times New Roman"/>
          <w:sz w:val="20"/>
          <w:szCs w:val="20"/>
        </w:rPr>
        <w:t>наполненны</w:t>
      </w:r>
      <w:r>
        <w:rPr>
          <w:rFonts w:ascii="Times New Roman" w:hAnsi="Times New Roman" w:cs="Times New Roman"/>
          <w:sz w:val="20"/>
          <w:szCs w:val="20"/>
        </w:rPr>
        <w:t>е</w:t>
      </w:r>
      <w:proofErr w:type="gramEnd"/>
      <w:r w:rsidRPr="00864ADD">
        <w:rPr>
          <w:rFonts w:ascii="Times New Roman" w:hAnsi="Times New Roman" w:cs="Times New Roman"/>
          <w:sz w:val="20"/>
          <w:szCs w:val="20"/>
        </w:rPr>
        <w:t xml:space="preserve"> полками, штангами, ящиками, проч. (далее Встроенная мебель).</w:t>
      </w:r>
    </w:p>
    <w:p w:rsidR="006575D9" w:rsidRPr="00864ADD" w:rsidRDefault="006575D9" w:rsidP="006575D9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864ADD">
        <w:rPr>
          <w:rFonts w:ascii="Times New Roman" w:hAnsi="Times New Roman" w:cs="Times New Roman"/>
          <w:sz w:val="20"/>
          <w:szCs w:val="20"/>
        </w:rPr>
        <w:t>Отдельностоящая</w:t>
      </w:r>
      <w:proofErr w:type="spellEnd"/>
      <w:r w:rsidRPr="00864ADD">
        <w:rPr>
          <w:rFonts w:ascii="Times New Roman" w:hAnsi="Times New Roman" w:cs="Times New Roman"/>
          <w:sz w:val="20"/>
          <w:szCs w:val="20"/>
        </w:rPr>
        <w:t xml:space="preserve"> мебель должна быть укомплектована для каждого типа апартамента и мест общего пользования.</w:t>
      </w:r>
    </w:p>
    <w:p w:rsidR="006575D9" w:rsidRDefault="006575D9" w:rsidP="006575D9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864ADD">
        <w:rPr>
          <w:rFonts w:ascii="Times New Roman" w:hAnsi="Times New Roman" w:cs="Times New Roman"/>
          <w:sz w:val="20"/>
          <w:szCs w:val="20"/>
        </w:rPr>
        <w:t xml:space="preserve">Сантехника должна включать сантехническое оборудование и аксессуары для ванных комнат и санузлов (душевая кабина или ванна с душевым смесителем, раковина со смесителем, унитаз, биде со смесителем, </w:t>
      </w:r>
      <w:proofErr w:type="spellStart"/>
      <w:r w:rsidRPr="00864ADD">
        <w:rPr>
          <w:rFonts w:ascii="Times New Roman" w:hAnsi="Times New Roman" w:cs="Times New Roman"/>
          <w:sz w:val="20"/>
          <w:szCs w:val="20"/>
        </w:rPr>
        <w:t>полотенцесушитель</w:t>
      </w:r>
      <w:proofErr w:type="spellEnd"/>
      <w:r w:rsidRPr="00864ADD">
        <w:rPr>
          <w:rFonts w:ascii="Times New Roman" w:hAnsi="Times New Roman" w:cs="Times New Roman"/>
          <w:sz w:val="20"/>
          <w:szCs w:val="20"/>
        </w:rPr>
        <w:t>, полотенцедержатели и различные крючки, встроенный шкаф для бытовой химии и белья, проч.) (далее Сантехника).</w:t>
      </w:r>
    </w:p>
    <w:p w:rsidR="006575D9" w:rsidRPr="00A46D31" w:rsidRDefault="006575D9" w:rsidP="006575D9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A46D31">
        <w:rPr>
          <w:rFonts w:ascii="Times New Roman" w:hAnsi="Times New Roman" w:cs="Times New Roman"/>
          <w:sz w:val="20"/>
          <w:szCs w:val="20"/>
        </w:rPr>
        <w:t xml:space="preserve">В процессе проектирования разработать  решения по Внутренней отделке, а также изготовлению и монтажу (где применимо) Встроенной мебели, </w:t>
      </w:r>
      <w:proofErr w:type="spellStart"/>
      <w:r w:rsidRPr="00A46D31">
        <w:rPr>
          <w:rFonts w:ascii="Times New Roman" w:hAnsi="Times New Roman" w:cs="Times New Roman"/>
          <w:sz w:val="20"/>
          <w:szCs w:val="20"/>
        </w:rPr>
        <w:t>отдельностоящей</w:t>
      </w:r>
      <w:proofErr w:type="spellEnd"/>
      <w:r w:rsidRPr="00A46D31">
        <w:rPr>
          <w:rFonts w:ascii="Times New Roman" w:hAnsi="Times New Roman" w:cs="Times New Roman"/>
          <w:sz w:val="20"/>
          <w:szCs w:val="20"/>
        </w:rPr>
        <w:t xml:space="preserve"> мебели и Сантехники следующих помещений: </w:t>
      </w:r>
    </w:p>
    <w:p w:rsidR="006575D9" w:rsidRDefault="006575D9" w:rsidP="006575D9">
      <w:pPr>
        <w:numPr>
          <w:ilvl w:val="0"/>
          <w:numId w:val="6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A46D31">
        <w:rPr>
          <w:rFonts w:ascii="Times New Roman" w:hAnsi="Times New Roman" w:cs="Times New Roman"/>
          <w:sz w:val="20"/>
          <w:szCs w:val="20"/>
        </w:rPr>
        <w:t>апартаменты</w:t>
      </w:r>
      <w:r w:rsidRPr="00A46D31">
        <w:rPr>
          <w:rFonts w:ascii="Times New Roman" w:hAnsi="Times New Roman" w:cs="Times New Roman"/>
          <w:sz w:val="20"/>
          <w:szCs w:val="20"/>
          <w:lang w:val="en-US"/>
        </w:rPr>
        <w:t>;</w:t>
      </w:r>
    </w:p>
    <w:p w:rsidR="006575D9" w:rsidRPr="00A46D31" w:rsidRDefault="006575D9" w:rsidP="006575D9">
      <w:pPr>
        <w:numPr>
          <w:ilvl w:val="0"/>
          <w:numId w:val="6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A46D31">
        <w:rPr>
          <w:rFonts w:ascii="Times New Roman" w:hAnsi="Times New Roman" w:cs="Times New Roman"/>
          <w:sz w:val="20"/>
          <w:szCs w:val="20"/>
        </w:rPr>
        <w:t>места общего</w:t>
      </w:r>
      <w:r>
        <w:rPr>
          <w:rFonts w:ascii="Times New Roman" w:hAnsi="Times New Roman" w:cs="Times New Roman"/>
          <w:sz w:val="20"/>
          <w:szCs w:val="20"/>
        </w:rPr>
        <w:t xml:space="preserve"> пользования общественных зданий/помещений</w:t>
      </w:r>
      <w:r w:rsidRPr="00A46D31">
        <w:rPr>
          <w:rFonts w:ascii="Times New Roman" w:hAnsi="Times New Roman" w:cs="Times New Roman"/>
          <w:sz w:val="20"/>
          <w:szCs w:val="20"/>
        </w:rPr>
        <w:t>;</w:t>
      </w:r>
    </w:p>
    <w:p w:rsidR="006575D9" w:rsidRPr="00A46D31" w:rsidRDefault="006575D9" w:rsidP="006575D9">
      <w:pPr>
        <w:numPr>
          <w:ilvl w:val="0"/>
          <w:numId w:val="6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A46D31">
        <w:rPr>
          <w:rFonts w:ascii="Times New Roman" w:hAnsi="Times New Roman" w:cs="Times New Roman"/>
          <w:sz w:val="20"/>
          <w:szCs w:val="20"/>
        </w:rPr>
        <w:t>лифтовые и лестничные холлы</w:t>
      </w:r>
      <w:r w:rsidRPr="00A46D31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A46D31">
        <w:rPr>
          <w:rFonts w:ascii="Times New Roman" w:hAnsi="Times New Roman" w:cs="Times New Roman"/>
          <w:sz w:val="20"/>
          <w:szCs w:val="20"/>
        </w:rPr>
        <w:t>вестибюли главного и дополнительного входов;</w:t>
      </w:r>
    </w:p>
    <w:p w:rsidR="006575D9" w:rsidRPr="00A46D31" w:rsidRDefault="006575D9" w:rsidP="006575D9">
      <w:pPr>
        <w:numPr>
          <w:ilvl w:val="0"/>
          <w:numId w:val="6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A46D31">
        <w:rPr>
          <w:rFonts w:ascii="Times New Roman" w:hAnsi="Times New Roman" w:cs="Times New Roman"/>
          <w:sz w:val="20"/>
          <w:szCs w:val="20"/>
        </w:rPr>
        <w:t>санузлы в местах общего пользования апартаментов;</w:t>
      </w:r>
    </w:p>
    <w:p w:rsidR="006575D9" w:rsidRPr="00A46D31" w:rsidRDefault="006575D9" w:rsidP="006575D9">
      <w:pPr>
        <w:numPr>
          <w:ilvl w:val="0"/>
          <w:numId w:val="6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A46D31">
        <w:rPr>
          <w:rFonts w:ascii="Times New Roman" w:hAnsi="Times New Roman" w:cs="Times New Roman"/>
          <w:sz w:val="20"/>
          <w:szCs w:val="20"/>
        </w:rPr>
        <w:t xml:space="preserve">лестницы; </w:t>
      </w:r>
    </w:p>
    <w:p w:rsidR="006575D9" w:rsidRPr="00A46D31" w:rsidRDefault="006575D9" w:rsidP="006575D9">
      <w:pPr>
        <w:numPr>
          <w:ilvl w:val="0"/>
          <w:numId w:val="6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A46D31">
        <w:rPr>
          <w:rFonts w:ascii="Times New Roman" w:hAnsi="Times New Roman" w:cs="Times New Roman"/>
          <w:sz w:val="20"/>
          <w:szCs w:val="20"/>
        </w:rPr>
        <w:t>кладовые;</w:t>
      </w:r>
    </w:p>
    <w:p w:rsidR="006575D9" w:rsidRPr="00A46D31" w:rsidRDefault="006575D9" w:rsidP="006575D9">
      <w:pPr>
        <w:numPr>
          <w:ilvl w:val="0"/>
          <w:numId w:val="6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A46D31">
        <w:rPr>
          <w:rFonts w:ascii="Times New Roman" w:hAnsi="Times New Roman" w:cs="Times New Roman"/>
          <w:sz w:val="20"/>
          <w:szCs w:val="20"/>
        </w:rPr>
        <w:t>колясочные;</w:t>
      </w:r>
    </w:p>
    <w:p w:rsidR="006575D9" w:rsidRDefault="006575D9" w:rsidP="006575D9">
      <w:pPr>
        <w:numPr>
          <w:ilvl w:val="0"/>
          <w:numId w:val="6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A46D31">
        <w:rPr>
          <w:rFonts w:ascii="Times New Roman" w:hAnsi="Times New Roman" w:cs="Times New Roman"/>
          <w:sz w:val="20"/>
          <w:szCs w:val="20"/>
        </w:rPr>
        <w:t>велосипедные;</w:t>
      </w:r>
    </w:p>
    <w:p w:rsidR="006575D9" w:rsidRPr="00A46D31" w:rsidRDefault="006575D9" w:rsidP="006575D9">
      <w:pPr>
        <w:numPr>
          <w:ilvl w:val="0"/>
          <w:numId w:val="6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A46D31">
        <w:rPr>
          <w:rFonts w:ascii="Times New Roman" w:hAnsi="Times New Roman" w:cs="Times New Roman"/>
          <w:sz w:val="20"/>
          <w:szCs w:val="20"/>
        </w:rPr>
        <w:t>инженерно-технические и вспомогательные помещения.</w:t>
      </w:r>
    </w:p>
    <w:p w:rsidR="006575D9" w:rsidRPr="00A46D31" w:rsidRDefault="006575D9" w:rsidP="006575D9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A46D31">
        <w:rPr>
          <w:rFonts w:ascii="Times New Roman" w:hAnsi="Times New Roman" w:cs="Times New Roman"/>
          <w:sz w:val="20"/>
          <w:szCs w:val="20"/>
        </w:rPr>
        <w:t>В отделке помещений использовать высококачественные сертифицированные материалы, соответствующие требованиям Стандартов, пожарных норм и разрешенные к применению на территории Российской Федерации. Все предполагаемые отделочные Материалы необходимо предварительно согласовать с Заказчиком с точки зрения качества и характеристик.</w:t>
      </w:r>
    </w:p>
    <w:p w:rsidR="006575D9" w:rsidRPr="00A46D31" w:rsidRDefault="006575D9" w:rsidP="006575D9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A46D31">
        <w:rPr>
          <w:rFonts w:ascii="Times New Roman" w:hAnsi="Times New Roman" w:cs="Times New Roman"/>
          <w:sz w:val="20"/>
          <w:szCs w:val="20"/>
        </w:rPr>
        <w:t>Работы по дизайну, отделке и меблировке выполнить в соответствии с «Руководством по планировочным и интерьерным решениям апартаментов в смешанных кварталах ИЦ «</w:t>
      </w:r>
      <w:proofErr w:type="spellStart"/>
      <w:r w:rsidRPr="00A46D31">
        <w:rPr>
          <w:rFonts w:ascii="Times New Roman" w:hAnsi="Times New Roman" w:cs="Times New Roman"/>
          <w:sz w:val="20"/>
          <w:szCs w:val="20"/>
        </w:rPr>
        <w:t>Сколково</w:t>
      </w:r>
      <w:proofErr w:type="spellEnd"/>
      <w:r w:rsidRPr="00A46D31">
        <w:rPr>
          <w:rFonts w:ascii="Times New Roman" w:hAnsi="Times New Roman" w:cs="Times New Roman"/>
          <w:sz w:val="20"/>
          <w:szCs w:val="20"/>
        </w:rPr>
        <w:t>», входящим в состав Исходных данных к Договору.</w:t>
      </w:r>
    </w:p>
    <w:p w:rsidR="006575D9" w:rsidRPr="00A46D31" w:rsidRDefault="006575D9" w:rsidP="006575D9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A46D31">
        <w:rPr>
          <w:rFonts w:ascii="Times New Roman" w:hAnsi="Times New Roman" w:cs="Times New Roman"/>
          <w:sz w:val="20"/>
          <w:szCs w:val="20"/>
        </w:rPr>
        <w:t xml:space="preserve">Применить теплый пол на кухнях и в ванных апартаментов с напольными покрытиями из керамической плитки или </w:t>
      </w:r>
      <w:proofErr w:type="spellStart"/>
      <w:r w:rsidRPr="00A46D31">
        <w:rPr>
          <w:rFonts w:ascii="Times New Roman" w:hAnsi="Times New Roman" w:cs="Times New Roman"/>
          <w:sz w:val="20"/>
          <w:szCs w:val="20"/>
        </w:rPr>
        <w:t>керамогранита</w:t>
      </w:r>
      <w:proofErr w:type="spellEnd"/>
      <w:r w:rsidRPr="00A46D31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6575D9" w:rsidRPr="00A46D31" w:rsidRDefault="006575D9" w:rsidP="006575D9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A46D31">
        <w:rPr>
          <w:rFonts w:ascii="Times New Roman" w:hAnsi="Times New Roman" w:cs="Times New Roman"/>
          <w:sz w:val="20"/>
          <w:szCs w:val="20"/>
        </w:rPr>
        <w:t xml:space="preserve">Материалы отделки технических помещений определить требованиями к помещениям соответствующих типов. </w:t>
      </w:r>
    </w:p>
    <w:p w:rsidR="006575D9" w:rsidRPr="00A46D31" w:rsidRDefault="006575D9" w:rsidP="006575D9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A46D31">
        <w:rPr>
          <w:rFonts w:ascii="Times New Roman" w:hAnsi="Times New Roman" w:cs="Times New Roman"/>
          <w:sz w:val="20"/>
          <w:szCs w:val="20"/>
        </w:rPr>
        <w:t xml:space="preserve">В помещениях технического назначения, расположенных выше подвала, но относящиеся к категории «мокрых» помещений предусмотреть, покрытия предусмотреть </w:t>
      </w:r>
      <w:proofErr w:type="gramStart"/>
      <w:r w:rsidRPr="00A46D31">
        <w:rPr>
          <w:rFonts w:ascii="Times New Roman" w:hAnsi="Times New Roman" w:cs="Times New Roman"/>
          <w:sz w:val="20"/>
          <w:szCs w:val="20"/>
        </w:rPr>
        <w:t>стойкими</w:t>
      </w:r>
      <w:proofErr w:type="gramEnd"/>
      <w:r w:rsidRPr="00A46D31">
        <w:rPr>
          <w:rFonts w:ascii="Times New Roman" w:hAnsi="Times New Roman" w:cs="Times New Roman"/>
          <w:sz w:val="20"/>
          <w:szCs w:val="20"/>
        </w:rPr>
        <w:t xml:space="preserve"> к агрессивным средам.</w:t>
      </w:r>
    </w:p>
    <w:p w:rsidR="006575D9" w:rsidRPr="005E13BF" w:rsidRDefault="006575D9" w:rsidP="006575D9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bookmarkStart w:id="0" w:name="_Toc259000360"/>
      <w:r w:rsidRPr="00A46D31">
        <w:rPr>
          <w:rFonts w:ascii="Times New Roman" w:hAnsi="Times New Roman" w:cs="Times New Roman"/>
          <w:sz w:val="20"/>
          <w:szCs w:val="20"/>
        </w:rPr>
        <w:t>Во входных группах, вестибюлях, лифтовых холлах</w:t>
      </w:r>
      <w:bookmarkEnd w:id="0"/>
      <w:r w:rsidRPr="00A46D31">
        <w:rPr>
          <w:rFonts w:ascii="Times New Roman" w:hAnsi="Times New Roman" w:cs="Times New Roman"/>
          <w:sz w:val="20"/>
          <w:szCs w:val="20"/>
        </w:rPr>
        <w:t xml:space="preserve"> предусмотреть интерактивную панель для объявлений и почтовые ящики. Входы в здание оборудовать напольными нескользящими решетками для очистки обуви.</w:t>
      </w:r>
    </w:p>
    <w:p w:rsidR="00050462" w:rsidRDefault="00050462" w:rsidP="00050462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Дизайн-проект должен</w:t>
      </w:r>
      <w:r w:rsidRPr="00A46D31">
        <w:rPr>
          <w:rFonts w:ascii="Times New Roman" w:hAnsi="Times New Roman" w:cs="Times New Roman"/>
          <w:sz w:val="20"/>
          <w:szCs w:val="20"/>
        </w:rPr>
        <w:t xml:space="preserve"> быть необходимым и достаточным для оценки качества и ст</w:t>
      </w:r>
      <w:r>
        <w:rPr>
          <w:rFonts w:ascii="Times New Roman" w:hAnsi="Times New Roman" w:cs="Times New Roman"/>
          <w:sz w:val="20"/>
          <w:szCs w:val="20"/>
        </w:rPr>
        <w:t xml:space="preserve">оимости принятых планировочных </w:t>
      </w:r>
      <w:r w:rsidRPr="00A46D31">
        <w:rPr>
          <w:rFonts w:ascii="Times New Roman" w:hAnsi="Times New Roman" w:cs="Times New Roman"/>
          <w:sz w:val="20"/>
          <w:szCs w:val="20"/>
        </w:rPr>
        <w:t xml:space="preserve">и интерьерных решений, </w:t>
      </w:r>
      <w:r>
        <w:rPr>
          <w:rFonts w:ascii="Times New Roman" w:hAnsi="Times New Roman" w:cs="Times New Roman"/>
          <w:sz w:val="20"/>
          <w:szCs w:val="20"/>
        </w:rPr>
        <w:t xml:space="preserve">а также для </w:t>
      </w:r>
      <w:r w:rsidRPr="00A46D31">
        <w:rPr>
          <w:rFonts w:ascii="Times New Roman" w:hAnsi="Times New Roman" w:cs="Times New Roman"/>
          <w:sz w:val="20"/>
          <w:szCs w:val="20"/>
        </w:rPr>
        <w:t>утверждения и использования его в дальнейшем проектировании. </w:t>
      </w:r>
    </w:p>
    <w:p w:rsidR="00FA03E2" w:rsidRPr="006575D9" w:rsidRDefault="003377CC" w:rsidP="00D630F4">
      <w:pPr>
        <w:pStyle w:val="a5"/>
        <w:numPr>
          <w:ilvl w:val="1"/>
          <w:numId w:val="16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6575D9">
        <w:rPr>
          <w:rFonts w:ascii="Times New Roman" w:hAnsi="Times New Roman" w:cs="Times New Roman"/>
          <w:sz w:val="20"/>
          <w:szCs w:val="20"/>
        </w:rPr>
        <w:t xml:space="preserve">Требования </w:t>
      </w:r>
      <w:r w:rsidR="00FA03E2" w:rsidRPr="006575D9">
        <w:rPr>
          <w:rFonts w:ascii="Times New Roman" w:hAnsi="Times New Roman" w:cs="Times New Roman"/>
          <w:sz w:val="20"/>
          <w:szCs w:val="20"/>
        </w:rPr>
        <w:t xml:space="preserve">к </w:t>
      </w:r>
      <w:r w:rsidR="00D630F4">
        <w:rPr>
          <w:rFonts w:ascii="Times New Roman" w:hAnsi="Times New Roman" w:cs="Times New Roman"/>
          <w:sz w:val="20"/>
          <w:szCs w:val="20"/>
        </w:rPr>
        <w:t>проекту ландшафта</w:t>
      </w:r>
      <w:r w:rsidR="00E0341D" w:rsidRPr="006575D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A03E2" w:rsidRPr="00D173CE" w:rsidRDefault="00095830" w:rsidP="00FA03E2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</w:t>
      </w:r>
      <w:r w:rsidR="00FA03E2" w:rsidRPr="00FA03E2">
        <w:rPr>
          <w:rFonts w:ascii="Times New Roman" w:hAnsi="Times New Roman" w:cs="Times New Roman"/>
          <w:sz w:val="20"/>
          <w:szCs w:val="20"/>
        </w:rPr>
        <w:t>ерритори</w:t>
      </w:r>
      <w:r>
        <w:rPr>
          <w:rFonts w:ascii="Times New Roman" w:hAnsi="Times New Roman" w:cs="Times New Roman"/>
          <w:sz w:val="20"/>
          <w:szCs w:val="20"/>
        </w:rPr>
        <w:t>я</w:t>
      </w:r>
      <w:r w:rsidR="00FA03E2" w:rsidRPr="00FA03E2">
        <w:rPr>
          <w:rFonts w:ascii="Times New Roman" w:hAnsi="Times New Roman" w:cs="Times New Roman"/>
          <w:sz w:val="20"/>
          <w:szCs w:val="20"/>
        </w:rPr>
        <w:t xml:space="preserve"> смешанной застройки</w:t>
      </w:r>
      <w:r>
        <w:rPr>
          <w:rFonts w:ascii="Times New Roman" w:hAnsi="Times New Roman" w:cs="Times New Roman"/>
          <w:sz w:val="20"/>
          <w:szCs w:val="20"/>
        </w:rPr>
        <w:t xml:space="preserve"> с апартаментами</w:t>
      </w:r>
      <w:r w:rsidR="00FA03E2" w:rsidRPr="00FA03E2">
        <w:rPr>
          <w:rFonts w:ascii="Times New Roman" w:hAnsi="Times New Roman" w:cs="Times New Roman"/>
          <w:sz w:val="20"/>
          <w:szCs w:val="20"/>
        </w:rPr>
        <w:t xml:space="preserve"> предназначен</w:t>
      </w:r>
      <w:r>
        <w:rPr>
          <w:rFonts w:ascii="Times New Roman" w:hAnsi="Times New Roman" w:cs="Times New Roman"/>
          <w:sz w:val="20"/>
          <w:szCs w:val="20"/>
        </w:rPr>
        <w:t>а</w:t>
      </w:r>
      <w:r w:rsidR="00FA03E2" w:rsidRPr="00FA03E2">
        <w:rPr>
          <w:rFonts w:ascii="Times New Roman" w:hAnsi="Times New Roman" w:cs="Times New Roman"/>
          <w:sz w:val="20"/>
          <w:szCs w:val="20"/>
        </w:rPr>
        <w:t xml:space="preserve"> для организации жилой среды, отвечающей современным социальным и градостроительным требованиям. </w:t>
      </w:r>
    </w:p>
    <w:p w:rsidR="00D173CE" w:rsidRPr="00D173CE" w:rsidRDefault="00D173CE" w:rsidP="00D173CE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 проектировании учитывать </w:t>
      </w:r>
      <w:r w:rsidR="00D630F4">
        <w:rPr>
          <w:rFonts w:ascii="Times New Roman" w:hAnsi="Times New Roman" w:cs="Times New Roman"/>
          <w:sz w:val="20"/>
          <w:szCs w:val="20"/>
        </w:rPr>
        <w:t>Исходные данные.</w:t>
      </w:r>
    </w:p>
    <w:p w:rsidR="00FA03E2" w:rsidRPr="00FA03E2" w:rsidRDefault="00FA03E2" w:rsidP="00FA03E2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FA03E2">
        <w:rPr>
          <w:rFonts w:ascii="Times New Roman" w:hAnsi="Times New Roman" w:cs="Times New Roman"/>
          <w:sz w:val="20"/>
          <w:szCs w:val="20"/>
        </w:rPr>
        <w:t>При проектировании комплексного благоустройства следует обеспечивать:</w:t>
      </w:r>
    </w:p>
    <w:p w:rsidR="00FA03E2" w:rsidRPr="00FA03E2" w:rsidRDefault="00FA03E2" w:rsidP="00FA03E2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FA03E2">
        <w:rPr>
          <w:rFonts w:ascii="Times New Roman" w:hAnsi="Times New Roman" w:cs="Times New Roman"/>
          <w:sz w:val="20"/>
          <w:szCs w:val="20"/>
        </w:rPr>
        <w:t>-  формирование единой системы доступных для всех жителей общественных пространств с соблюдением камерного масштаба объемно-композиционных решений;</w:t>
      </w:r>
    </w:p>
    <w:p w:rsidR="00FA03E2" w:rsidRPr="00FA03E2" w:rsidRDefault="00FA03E2" w:rsidP="00FA03E2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FA03E2">
        <w:rPr>
          <w:rFonts w:ascii="Times New Roman" w:hAnsi="Times New Roman" w:cs="Times New Roman"/>
          <w:sz w:val="20"/>
          <w:szCs w:val="20"/>
        </w:rPr>
        <w:t xml:space="preserve">- открытость и проницаемость территорий для визуального восприятия; </w:t>
      </w:r>
    </w:p>
    <w:p w:rsidR="00FA03E2" w:rsidRPr="00FA03E2" w:rsidRDefault="00FA03E2" w:rsidP="00FA03E2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FA03E2">
        <w:rPr>
          <w:rFonts w:ascii="Times New Roman" w:hAnsi="Times New Roman" w:cs="Times New Roman"/>
          <w:sz w:val="20"/>
          <w:szCs w:val="20"/>
        </w:rPr>
        <w:t>- условия беспрепятственного передвижения населения, включая маломобильные группы;</w:t>
      </w:r>
    </w:p>
    <w:p w:rsidR="00FA03E2" w:rsidRDefault="00FA03E2" w:rsidP="00FA03E2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FA03E2">
        <w:rPr>
          <w:rFonts w:ascii="Times New Roman" w:hAnsi="Times New Roman" w:cs="Times New Roman"/>
          <w:sz w:val="20"/>
          <w:szCs w:val="20"/>
        </w:rPr>
        <w:t xml:space="preserve"> - достижение стилевого единства элементов благоустрой</w:t>
      </w:r>
      <w:r w:rsidR="002C3805">
        <w:rPr>
          <w:rFonts w:ascii="Times New Roman" w:hAnsi="Times New Roman" w:cs="Times New Roman"/>
          <w:sz w:val="20"/>
          <w:szCs w:val="20"/>
        </w:rPr>
        <w:t>ства с окружающей средой города;</w:t>
      </w:r>
    </w:p>
    <w:p w:rsidR="002C3805" w:rsidRPr="00C33DD8" w:rsidRDefault="002C3805" w:rsidP="002C3805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9172D2">
        <w:rPr>
          <w:rFonts w:ascii="Times New Roman" w:hAnsi="Times New Roman" w:cs="Times New Roman"/>
          <w:sz w:val="20"/>
          <w:szCs w:val="20"/>
        </w:rPr>
        <w:t>функциональную</w:t>
      </w:r>
      <w:r>
        <w:rPr>
          <w:rFonts w:ascii="Times New Roman" w:hAnsi="Times New Roman" w:cs="Times New Roman"/>
          <w:sz w:val="20"/>
          <w:szCs w:val="20"/>
        </w:rPr>
        <w:t>, планировочную</w:t>
      </w:r>
      <w:r w:rsidRPr="009172D2">
        <w:rPr>
          <w:rFonts w:ascii="Times New Roman" w:hAnsi="Times New Roman" w:cs="Times New Roman"/>
          <w:sz w:val="20"/>
          <w:szCs w:val="20"/>
        </w:rPr>
        <w:t xml:space="preserve"> и визуальн</w:t>
      </w:r>
      <w:r>
        <w:rPr>
          <w:rFonts w:ascii="Times New Roman" w:hAnsi="Times New Roman" w:cs="Times New Roman"/>
          <w:sz w:val="20"/>
          <w:szCs w:val="20"/>
        </w:rPr>
        <w:t>о-</w:t>
      </w:r>
      <w:r w:rsidRPr="009172D2">
        <w:rPr>
          <w:rFonts w:ascii="Times New Roman" w:hAnsi="Times New Roman" w:cs="Times New Roman"/>
          <w:sz w:val="20"/>
          <w:szCs w:val="20"/>
        </w:rPr>
        <w:t xml:space="preserve">пространственную </w:t>
      </w:r>
      <w:r>
        <w:rPr>
          <w:rFonts w:ascii="Times New Roman" w:hAnsi="Times New Roman" w:cs="Times New Roman"/>
          <w:sz w:val="20"/>
          <w:szCs w:val="20"/>
        </w:rPr>
        <w:t>связи</w:t>
      </w:r>
      <w:r w:rsidRPr="009172D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проектируемых объектов благоустройства с прилегающими территориями ландшафтно-парковых зон ИЦ «Сколково»;</w:t>
      </w:r>
      <w:r w:rsidRPr="009172D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C33DD8">
        <w:rPr>
          <w:rFonts w:ascii="Times New Roman" w:hAnsi="Times New Roman" w:cs="Times New Roman"/>
          <w:sz w:val="20"/>
          <w:szCs w:val="20"/>
        </w:rPr>
        <w:t>организаци</w:t>
      </w:r>
      <w:r>
        <w:rPr>
          <w:rFonts w:ascii="Times New Roman" w:hAnsi="Times New Roman" w:cs="Times New Roman"/>
          <w:sz w:val="20"/>
          <w:szCs w:val="20"/>
        </w:rPr>
        <w:t>ю</w:t>
      </w:r>
      <w:r w:rsidRPr="00C33DD8">
        <w:rPr>
          <w:rFonts w:ascii="Times New Roman" w:hAnsi="Times New Roman" w:cs="Times New Roman"/>
          <w:sz w:val="20"/>
          <w:szCs w:val="20"/>
        </w:rPr>
        <w:t xml:space="preserve"> системы дорожно-</w:t>
      </w:r>
      <w:proofErr w:type="spellStart"/>
      <w:r w:rsidRPr="00C33DD8">
        <w:rPr>
          <w:rFonts w:ascii="Times New Roman" w:hAnsi="Times New Roman" w:cs="Times New Roman"/>
          <w:sz w:val="20"/>
          <w:szCs w:val="20"/>
        </w:rPr>
        <w:t>тропиночной</w:t>
      </w:r>
      <w:proofErr w:type="spellEnd"/>
      <w:r w:rsidRPr="00C33DD8">
        <w:rPr>
          <w:rFonts w:ascii="Times New Roman" w:hAnsi="Times New Roman" w:cs="Times New Roman"/>
          <w:sz w:val="20"/>
          <w:szCs w:val="20"/>
        </w:rPr>
        <w:t xml:space="preserve"> сети с учетом рекреационной нагрузки;</w:t>
      </w:r>
    </w:p>
    <w:p w:rsidR="002C3805" w:rsidRDefault="002C3805" w:rsidP="002C3805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C33DD8">
        <w:rPr>
          <w:rFonts w:ascii="Times New Roman" w:hAnsi="Times New Roman" w:cs="Times New Roman"/>
          <w:sz w:val="20"/>
          <w:szCs w:val="20"/>
        </w:rPr>
        <w:t>устройство необходимого количества площадок различного функционального назначения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2C3805" w:rsidRPr="00FA03E2" w:rsidRDefault="002C3805" w:rsidP="002C3805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1A2C96">
        <w:rPr>
          <w:rFonts w:ascii="Times New Roman" w:hAnsi="Times New Roman" w:cs="Times New Roman"/>
          <w:sz w:val="20"/>
          <w:szCs w:val="20"/>
        </w:rPr>
        <w:t>создание устойчивой системы зеленых насаждений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FA03E2" w:rsidRPr="00FA03E2" w:rsidRDefault="00FA03E2" w:rsidP="00FA03E2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FA03E2">
        <w:rPr>
          <w:rFonts w:ascii="Times New Roman" w:hAnsi="Times New Roman" w:cs="Times New Roman"/>
          <w:sz w:val="20"/>
          <w:szCs w:val="20"/>
        </w:rPr>
        <w:t>Озелененные территории общего пользования необходимо формировать в виде единой системы, которая включает: участки зеленых насаждений вдоль пешеходных и транспортных коммуникаций (газоны, посадки деревьев и кустарников), озелененные площадки вне участков жилой застройки (отдыха, игр детей, спортивные, спортивно-игровые и др.), объекты рекреации (скверы, сады).</w:t>
      </w:r>
    </w:p>
    <w:p w:rsidR="00FA03E2" w:rsidRPr="00FA03E2" w:rsidRDefault="00FA03E2" w:rsidP="00FA03E2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A03E2">
        <w:rPr>
          <w:rFonts w:ascii="Times New Roman" w:hAnsi="Times New Roman" w:cs="Times New Roman"/>
          <w:sz w:val="20"/>
          <w:szCs w:val="20"/>
        </w:rPr>
        <w:t>Обязательный перечень элементов комплексного благоустройства включает: твердые виды покрытия проезда, основные пешеходные коммуникации, площадки (отдыха, детских  игр, спортивно-игровые, установки мусоросборников) и их оборудование, элементы сопряжения поверхностей, озеленение, осветительное оборудование.</w:t>
      </w:r>
      <w:proofErr w:type="gramEnd"/>
    </w:p>
    <w:p w:rsidR="00FA03E2" w:rsidRPr="00D630F4" w:rsidRDefault="00FA03E2" w:rsidP="00D630F4">
      <w:pPr>
        <w:pStyle w:val="a5"/>
        <w:numPr>
          <w:ilvl w:val="2"/>
          <w:numId w:val="16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D630F4">
        <w:rPr>
          <w:rFonts w:ascii="Times New Roman" w:hAnsi="Times New Roman" w:cs="Times New Roman"/>
          <w:sz w:val="20"/>
          <w:szCs w:val="20"/>
        </w:rPr>
        <w:t>Детские площадки</w:t>
      </w:r>
    </w:p>
    <w:p w:rsidR="00FA03E2" w:rsidRPr="00FA03E2" w:rsidRDefault="00FA03E2" w:rsidP="00FA03E2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FA03E2">
        <w:rPr>
          <w:rFonts w:ascii="Times New Roman" w:hAnsi="Times New Roman" w:cs="Times New Roman"/>
          <w:sz w:val="20"/>
          <w:szCs w:val="20"/>
        </w:rPr>
        <w:t xml:space="preserve">Детские площадки предназначены для игр и активного отдыха детей разных возрастов: </w:t>
      </w:r>
      <w:proofErr w:type="spellStart"/>
      <w:r w:rsidRPr="00FA03E2">
        <w:rPr>
          <w:rFonts w:ascii="Times New Roman" w:hAnsi="Times New Roman" w:cs="Times New Roman"/>
          <w:sz w:val="20"/>
          <w:szCs w:val="20"/>
        </w:rPr>
        <w:t>преддошкольного</w:t>
      </w:r>
      <w:proofErr w:type="spellEnd"/>
      <w:r w:rsidRPr="00FA03E2">
        <w:rPr>
          <w:rFonts w:ascii="Times New Roman" w:hAnsi="Times New Roman" w:cs="Times New Roman"/>
          <w:sz w:val="20"/>
          <w:szCs w:val="20"/>
        </w:rPr>
        <w:t xml:space="preserve"> - до 3 лет, дошкольного (до 7 лет), младшего и среднего школьного возраста (7-12 лет).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интересам. Для детей и подростков (12-16 лет) рекомендуется организация спортивно-игровых комплексов (</w:t>
      </w:r>
      <w:proofErr w:type="spellStart"/>
      <w:r w:rsidRPr="00FA03E2">
        <w:rPr>
          <w:rFonts w:ascii="Times New Roman" w:hAnsi="Times New Roman" w:cs="Times New Roman"/>
          <w:sz w:val="20"/>
          <w:szCs w:val="20"/>
        </w:rPr>
        <w:t>микроскалодромы</w:t>
      </w:r>
      <w:proofErr w:type="spellEnd"/>
      <w:r w:rsidRPr="00FA03E2">
        <w:rPr>
          <w:rFonts w:ascii="Times New Roman" w:hAnsi="Times New Roman" w:cs="Times New Roman"/>
          <w:sz w:val="20"/>
          <w:szCs w:val="20"/>
        </w:rPr>
        <w:t>, велодромы и т.п.) и оборудование специальных мест для катания на самокатах, роликовых досках и коньках.</w:t>
      </w:r>
    </w:p>
    <w:p w:rsidR="00FA03E2" w:rsidRPr="00FA03E2" w:rsidRDefault="00FA03E2" w:rsidP="00FA03E2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FA03E2">
        <w:rPr>
          <w:rFonts w:ascii="Times New Roman" w:hAnsi="Times New Roman" w:cs="Times New Roman"/>
          <w:sz w:val="20"/>
          <w:szCs w:val="20"/>
        </w:rPr>
        <w:t>Оптимальный размер игровых площадок для детей дошкольного возраста - 70-150 м, школьного возраста - 100-300 кв. м, комплексных игровых площадок - 900-1600 кв. м. Допускается объединение площадок дошкольного возраста с площадками отдыха взрослых (размер площадки - не менее 150 кв. м). Соседствующие детские и взрослые площадки следует разделять густыми зелеными посадками и (или) декоративными стенками.</w:t>
      </w:r>
    </w:p>
    <w:p w:rsidR="00FA03E2" w:rsidRPr="00FA03E2" w:rsidRDefault="00FA03E2" w:rsidP="00FA03E2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FA03E2">
        <w:rPr>
          <w:rFonts w:ascii="Times New Roman" w:hAnsi="Times New Roman" w:cs="Times New Roman"/>
          <w:sz w:val="20"/>
          <w:szCs w:val="20"/>
        </w:rPr>
        <w:t>Размеры площадок могут приниматься в зависимости от имеющихся территориальных возможностей с компенсацией нормативных показателей на прилегающих территориях.</w:t>
      </w:r>
    </w:p>
    <w:p w:rsidR="00FA03E2" w:rsidRPr="00FA03E2" w:rsidRDefault="00FA03E2" w:rsidP="00FA03E2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FA03E2">
        <w:rPr>
          <w:rFonts w:ascii="Times New Roman" w:hAnsi="Times New Roman" w:cs="Times New Roman"/>
          <w:sz w:val="20"/>
          <w:szCs w:val="20"/>
        </w:rPr>
        <w:t xml:space="preserve">Детские площадки следует изолировать от транзитного пешеходного движения, проездов, разворотных площадок, гостевых стоянок, площадок для установки мусоросборников, участков гаражей-стоянок. </w:t>
      </w:r>
    </w:p>
    <w:p w:rsidR="00FA03E2" w:rsidRPr="00FA03E2" w:rsidRDefault="00FA03E2" w:rsidP="00FA03E2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FA03E2">
        <w:rPr>
          <w:rFonts w:ascii="Times New Roman" w:hAnsi="Times New Roman" w:cs="Times New Roman"/>
          <w:sz w:val="20"/>
          <w:szCs w:val="20"/>
        </w:rPr>
        <w:t xml:space="preserve">Подходы к детским площадкам не должны быть организованы с проездов и улиц. </w:t>
      </w:r>
    </w:p>
    <w:p w:rsidR="00FA03E2" w:rsidRPr="00FA03E2" w:rsidRDefault="00FA03E2" w:rsidP="00FA03E2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FA03E2">
        <w:rPr>
          <w:rFonts w:ascii="Times New Roman" w:hAnsi="Times New Roman" w:cs="Times New Roman"/>
          <w:sz w:val="20"/>
          <w:szCs w:val="20"/>
        </w:rPr>
        <w:t>Обязательный перечень элементов комплексного благоустройства на детской площадке включает: "мягкие" виды покрытия, элементы сопряжения поверхности площадки с газоном, озеленение, игровое оборудование, скамьи и урны, осветительное оборудование.</w:t>
      </w:r>
    </w:p>
    <w:p w:rsidR="00FA03E2" w:rsidRPr="00FA03E2" w:rsidRDefault="00FA03E2" w:rsidP="00FA03E2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FA03E2">
        <w:rPr>
          <w:rFonts w:ascii="Times New Roman" w:hAnsi="Times New Roman" w:cs="Times New Roman"/>
          <w:sz w:val="20"/>
          <w:szCs w:val="20"/>
        </w:rPr>
        <w:t xml:space="preserve">"Мягкие" виды покрытия (мягкое резиновое или мягкое синтетическое) следует предусматривать на детской площадке в местах расположения игрового оборудования и других, связанных с возможностью падения детей. </w:t>
      </w:r>
    </w:p>
    <w:p w:rsidR="00FA03E2" w:rsidRPr="00FA03E2" w:rsidRDefault="00FA03E2" w:rsidP="00FA03E2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FA03E2">
        <w:rPr>
          <w:rFonts w:ascii="Times New Roman" w:hAnsi="Times New Roman" w:cs="Times New Roman"/>
          <w:sz w:val="20"/>
          <w:szCs w:val="20"/>
        </w:rPr>
        <w:t>Для сопряжения поверхностей площадки и газона следует применять садовые бортовые камни со скошенными или закругленными краями.</w:t>
      </w:r>
    </w:p>
    <w:p w:rsidR="00FA03E2" w:rsidRPr="00FA03E2" w:rsidRDefault="00FA03E2" w:rsidP="00FA03E2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FA03E2">
        <w:rPr>
          <w:rFonts w:ascii="Times New Roman" w:hAnsi="Times New Roman" w:cs="Times New Roman"/>
          <w:sz w:val="20"/>
          <w:szCs w:val="20"/>
        </w:rPr>
        <w:t>Колористическое решение применяемого вида покрытия должно учитывать цветовое решение формируемой среды и соответствовать концепции цветового решения застройки и прилегающих территорий.</w:t>
      </w:r>
    </w:p>
    <w:p w:rsidR="00FA03E2" w:rsidRPr="00FA03E2" w:rsidRDefault="00FA03E2" w:rsidP="00FA03E2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FA03E2">
        <w:rPr>
          <w:rFonts w:ascii="Times New Roman" w:hAnsi="Times New Roman" w:cs="Times New Roman"/>
          <w:sz w:val="20"/>
          <w:szCs w:val="20"/>
        </w:rPr>
        <w:t xml:space="preserve">Детские площадки должны быть озеленены посадками деревьев и кустарника, </w:t>
      </w:r>
      <w:proofErr w:type="spellStart"/>
      <w:r w:rsidRPr="00FA03E2">
        <w:rPr>
          <w:rFonts w:ascii="Times New Roman" w:hAnsi="Times New Roman" w:cs="Times New Roman"/>
          <w:sz w:val="20"/>
          <w:szCs w:val="20"/>
        </w:rPr>
        <w:t>инсолироваться</w:t>
      </w:r>
      <w:proofErr w:type="spellEnd"/>
      <w:r w:rsidRPr="00FA03E2">
        <w:rPr>
          <w:rFonts w:ascii="Times New Roman" w:hAnsi="Times New Roman" w:cs="Times New Roman"/>
          <w:sz w:val="20"/>
          <w:szCs w:val="20"/>
        </w:rPr>
        <w:t xml:space="preserve"> в течение 5 часов светового дня. Деревья с восточной и северной стороны площадки должны высаживаться не ближе 3 м, а с южной и западной - не ближе 1 м от края площадки до оси дерева. Не допускается на площадках дошкольного возраста применение видов растений с колючками. На всех видах детских площадок не допускается применение растений с ядовитыми плодами.</w:t>
      </w:r>
    </w:p>
    <w:p w:rsidR="00FA03E2" w:rsidRPr="00FA03E2" w:rsidRDefault="00FA03E2" w:rsidP="00FA03E2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FA03E2">
        <w:rPr>
          <w:rFonts w:ascii="Times New Roman" w:hAnsi="Times New Roman" w:cs="Times New Roman"/>
          <w:sz w:val="20"/>
          <w:szCs w:val="20"/>
        </w:rPr>
        <w:t>Применяемое игровое оборудование должно быть сертифицировано, соответствовать требованиям санитарно-гигиенических норм, охраны жизни и здоровья ребенка, быть удобным в технической эксплуатации, эстетически привлекательным. Рекомендуется применение модульного оборудования, обеспечивающего вариантность сочетаний элементов.</w:t>
      </w:r>
    </w:p>
    <w:p w:rsidR="00FA03E2" w:rsidRPr="00FA03E2" w:rsidRDefault="00FA03E2" w:rsidP="00FA03E2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FA03E2">
        <w:rPr>
          <w:rFonts w:ascii="Times New Roman" w:hAnsi="Times New Roman" w:cs="Times New Roman"/>
          <w:sz w:val="20"/>
          <w:szCs w:val="20"/>
        </w:rPr>
        <w:t xml:space="preserve">При размещении игрового оборудования на детских игровых площадках необходимо соблюдать </w:t>
      </w:r>
      <w:r w:rsidR="00D630F4">
        <w:rPr>
          <w:rFonts w:ascii="Times New Roman" w:hAnsi="Times New Roman" w:cs="Times New Roman"/>
          <w:sz w:val="20"/>
          <w:szCs w:val="20"/>
        </w:rPr>
        <w:t>нормативные</w:t>
      </w:r>
      <w:r w:rsidRPr="00FA03E2">
        <w:rPr>
          <w:rFonts w:ascii="Times New Roman" w:hAnsi="Times New Roman" w:cs="Times New Roman"/>
          <w:sz w:val="20"/>
          <w:szCs w:val="20"/>
        </w:rPr>
        <w:t xml:space="preserve"> расстояния безопасности и требования, устанавливаемые компаниями-производителями.</w:t>
      </w:r>
    </w:p>
    <w:p w:rsidR="00FA03E2" w:rsidRPr="00FA03E2" w:rsidRDefault="00FA03E2" w:rsidP="00FA03E2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FA03E2">
        <w:rPr>
          <w:rFonts w:ascii="Times New Roman" w:hAnsi="Times New Roman" w:cs="Times New Roman"/>
          <w:sz w:val="20"/>
          <w:szCs w:val="20"/>
        </w:rPr>
        <w:t>Осветительное оборудование детских площадок должно функционировать в режиме освещения территории, на которой расположена площадка. Не допускается размещение осветительного оборудования на высоте менее 2,5 м.</w:t>
      </w:r>
    </w:p>
    <w:p w:rsidR="00FA03E2" w:rsidRPr="00D630F4" w:rsidRDefault="00FA03E2" w:rsidP="00D630F4">
      <w:pPr>
        <w:pStyle w:val="a5"/>
        <w:numPr>
          <w:ilvl w:val="2"/>
          <w:numId w:val="16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D630F4">
        <w:rPr>
          <w:rFonts w:ascii="Times New Roman" w:hAnsi="Times New Roman" w:cs="Times New Roman"/>
          <w:sz w:val="20"/>
          <w:szCs w:val="20"/>
        </w:rPr>
        <w:t>Площадки отдыха</w:t>
      </w:r>
    </w:p>
    <w:p w:rsidR="00FA03E2" w:rsidRPr="00FA03E2" w:rsidRDefault="00FA03E2" w:rsidP="00FA03E2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FA03E2">
        <w:rPr>
          <w:rFonts w:ascii="Times New Roman" w:hAnsi="Times New Roman" w:cs="Times New Roman"/>
          <w:sz w:val="20"/>
          <w:szCs w:val="20"/>
        </w:rPr>
        <w:t xml:space="preserve">Площадки отдыха предназначены для тихого отдыха и настольных игр взрослого населения, их следует размещать на участках жилой застройки, рекомендуется - на озелененных территориях жилой группы и микрорайона, в парках и лесопарках. Площадки отдыха не должны быть проходными, примыкать к проездам, посадочным площадкам остановок, разворотным площадкам - между ними и площадкой отдыха следует предусматривать полосу озеленения (кустарник, деревья) не менее 3 м. </w:t>
      </w:r>
    </w:p>
    <w:p w:rsidR="00FA03E2" w:rsidRPr="00FA03E2" w:rsidRDefault="00FA03E2" w:rsidP="00FA03E2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FA03E2">
        <w:rPr>
          <w:rFonts w:ascii="Times New Roman" w:hAnsi="Times New Roman" w:cs="Times New Roman"/>
          <w:sz w:val="20"/>
          <w:szCs w:val="20"/>
        </w:rPr>
        <w:t xml:space="preserve">Не рекомендуется объединение тихого отдыха и шумных настольных игр на одной площадке. </w:t>
      </w:r>
    </w:p>
    <w:p w:rsidR="00FA03E2" w:rsidRPr="00FA03E2" w:rsidRDefault="00FA03E2" w:rsidP="00FA03E2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FA03E2">
        <w:rPr>
          <w:rFonts w:ascii="Times New Roman" w:hAnsi="Times New Roman" w:cs="Times New Roman"/>
          <w:sz w:val="20"/>
          <w:szCs w:val="20"/>
        </w:rPr>
        <w:t>Обязательный перечень элементов комплексного благоустройства на площадке отдыха включает: твердые виды покрытия, элементы сопряжения поверхности площадки с газоном, озеленение, скамьи для отдыха, скамьи и столы, урны (как минимум, по одной у каждой скамьи), осветительное оборудование.</w:t>
      </w:r>
    </w:p>
    <w:p w:rsidR="00FA03E2" w:rsidRPr="00FA03E2" w:rsidRDefault="00FA03E2" w:rsidP="00FA03E2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FA03E2">
        <w:rPr>
          <w:rFonts w:ascii="Times New Roman" w:hAnsi="Times New Roman" w:cs="Times New Roman"/>
          <w:sz w:val="20"/>
          <w:szCs w:val="20"/>
        </w:rPr>
        <w:t>При совмещении площадок отдыха и детских площадок не допускается устройство твердых видов покрытия в зоне детских игр. Допускается применение дощатых настилов в качестве покрытия площадок.</w:t>
      </w:r>
    </w:p>
    <w:p w:rsidR="00FA03E2" w:rsidRPr="00FA03E2" w:rsidRDefault="00FA03E2" w:rsidP="00FA03E2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FA03E2">
        <w:rPr>
          <w:rFonts w:ascii="Times New Roman" w:hAnsi="Times New Roman" w:cs="Times New Roman"/>
          <w:sz w:val="20"/>
          <w:szCs w:val="20"/>
        </w:rPr>
        <w:t>Колористическое решение применяемого вида покрытия должно учитывать цветовое решение формируемой среды и соответствовать концепции цветового решения застройки и прилегающих территорий.</w:t>
      </w:r>
    </w:p>
    <w:p w:rsidR="00FA03E2" w:rsidRPr="00FA03E2" w:rsidRDefault="00FA03E2" w:rsidP="00FA03E2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FA03E2">
        <w:rPr>
          <w:rFonts w:ascii="Times New Roman" w:hAnsi="Times New Roman" w:cs="Times New Roman"/>
          <w:sz w:val="20"/>
          <w:szCs w:val="20"/>
        </w:rPr>
        <w:t xml:space="preserve">Площадки - лужайки должны быть окружены группами деревьев и кустарников, покрытие - из устойчивых к </w:t>
      </w:r>
      <w:proofErr w:type="spellStart"/>
      <w:r w:rsidRPr="00FA03E2">
        <w:rPr>
          <w:rFonts w:ascii="Times New Roman" w:hAnsi="Times New Roman" w:cs="Times New Roman"/>
          <w:sz w:val="20"/>
          <w:szCs w:val="20"/>
        </w:rPr>
        <w:t>вытаптыванию</w:t>
      </w:r>
      <w:proofErr w:type="spellEnd"/>
      <w:r w:rsidRPr="00FA03E2">
        <w:rPr>
          <w:rFonts w:ascii="Times New Roman" w:hAnsi="Times New Roman" w:cs="Times New Roman"/>
          <w:sz w:val="20"/>
          <w:szCs w:val="20"/>
        </w:rPr>
        <w:t xml:space="preserve"> видов трав. Не допускается применение растений с ядовитыми плодами.</w:t>
      </w:r>
    </w:p>
    <w:p w:rsidR="00FA03E2" w:rsidRPr="00FA03E2" w:rsidRDefault="00FA03E2" w:rsidP="00FA03E2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FA03E2">
        <w:rPr>
          <w:rFonts w:ascii="Times New Roman" w:hAnsi="Times New Roman" w:cs="Times New Roman"/>
          <w:sz w:val="20"/>
          <w:szCs w:val="20"/>
        </w:rPr>
        <w:t>Осветительное оборудование должно функционировать в режиме освещения территории, на которой расположена площадка.</w:t>
      </w:r>
    </w:p>
    <w:p w:rsidR="00FA03E2" w:rsidRPr="00D630F4" w:rsidRDefault="00FA03E2" w:rsidP="00D630F4">
      <w:pPr>
        <w:pStyle w:val="a5"/>
        <w:numPr>
          <w:ilvl w:val="2"/>
          <w:numId w:val="16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D630F4">
        <w:rPr>
          <w:rFonts w:ascii="Times New Roman" w:hAnsi="Times New Roman" w:cs="Times New Roman"/>
          <w:sz w:val="20"/>
          <w:szCs w:val="20"/>
        </w:rPr>
        <w:t>Спортивные площадки</w:t>
      </w:r>
    </w:p>
    <w:p w:rsidR="00FA03E2" w:rsidRPr="00FA03E2" w:rsidRDefault="00FA03E2" w:rsidP="00FA03E2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FA03E2">
        <w:rPr>
          <w:rFonts w:ascii="Times New Roman" w:hAnsi="Times New Roman" w:cs="Times New Roman"/>
          <w:sz w:val="20"/>
          <w:szCs w:val="20"/>
        </w:rPr>
        <w:t xml:space="preserve">Спортивные площадки предназначены для занятий физкультурой и спортом всех возрастных групп населения, их следует проектировать в составе территорий жилого и рекреационного назначения, участков спортивных сооружений. </w:t>
      </w:r>
    </w:p>
    <w:p w:rsidR="00FA03E2" w:rsidRPr="00FA03E2" w:rsidRDefault="00FA03E2" w:rsidP="00FA03E2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FA03E2">
        <w:rPr>
          <w:rFonts w:ascii="Times New Roman" w:hAnsi="Times New Roman" w:cs="Times New Roman"/>
          <w:sz w:val="20"/>
          <w:szCs w:val="20"/>
        </w:rPr>
        <w:t>Обязательный перечень элементов комплексного благоустройства на спортивной площадке: "мягкие" или газонные виды покрытия, спортивное оборудование. Рекомендуется озеленение и ограждение площадки.</w:t>
      </w:r>
    </w:p>
    <w:p w:rsidR="008221ED" w:rsidRDefault="00FA03E2" w:rsidP="00FA03E2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FA03E2">
        <w:rPr>
          <w:rFonts w:ascii="Times New Roman" w:hAnsi="Times New Roman" w:cs="Times New Roman"/>
          <w:sz w:val="20"/>
          <w:szCs w:val="20"/>
        </w:rPr>
        <w:t xml:space="preserve">Не рекомендуется применять деревья и кустарники, имеющие блестящие листья, дающие большое количество летящих семян, обильно плодоносящие и рано сбрасывающие листву. </w:t>
      </w:r>
    </w:p>
    <w:p w:rsidR="00FA03E2" w:rsidRPr="00FA03E2" w:rsidRDefault="00FA03E2" w:rsidP="00FA03E2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FA03E2">
        <w:rPr>
          <w:rFonts w:ascii="Times New Roman" w:hAnsi="Times New Roman" w:cs="Times New Roman"/>
          <w:sz w:val="20"/>
          <w:szCs w:val="20"/>
        </w:rPr>
        <w:t>Размеры площадок и их функциональное назначение могут приниматься в зависимости от имеющихся территориальных возможностей с компенсацией нормативных показателей на прилегающих рекреационных территориях.</w:t>
      </w:r>
    </w:p>
    <w:p w:rsidR="00FA03E2" w:rsidRPr="00D630F4" w:rsidRDefault="00FA03E2" w:rsidP="00D630F4">
      <w:pPr>
        <w:pStyle w:val="a5"/>
        <w:numPr>
          <w:ilvl w:val="2"/>
          <w:numId w:val="16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D630F4">
        <w:rPr>
          <w:rFonts w:ascii="Times New Roman" w:hAnsi="Times New Roman" w:cs="Times New Roman"/>
          <w:sz w:val="20"/>
          <w:szCs w:val="20"/>
        </w:rPr>
        <w:t>Пешеходные коммуникации - дорожно-</w:t>
      </w:r>
      <w:proofErr w:type="spellStart"/>
      <w:r w:rsidRPr="00D630F4">
        <w:rPr>
          <w:rFonts w:ascii="Times New Roman" w:hAnsi="Times New Roman" w:cs="Times New Roman"/>
          <w:sz w:val="20"/>
          <w:szCs w:val="20"/>
        </w:rPr>
        <w:t>тропиночная</w:t>
      </w:r>
      <w:proofErr w:type="spellEnd"/>
      <w:r w:rsidRPr="00D630F4">
        <w:rPr>
          <w:rFonts w:ascii="Times New Roman" w:hAnsi="Times New Roman" w:cs="Times New Roman"/>
          <w:sz w:val="20"/>
          <w:szCs w:val="20"/>
        </w:rPr>
        <w:t xml:space="preserve"> сеть</w:t>
      </w:r>
    </w:p>
    <w:p w:rsidR="00FA03E2" w:rsidRPr="00FA03E2" w:rsidRDefault="00FA03E2" w:rsidP="00FA03E2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FA03E2">
        <w:rPr>
          <w:rFonts w:ascii="Times New Roman" w:hAnsi="Times New Roman" w:cs="Times New Roman"/>
          <w:sz w:val="20"/>
          <w:szCs w:val="20"/>
        </w:rPr>
        <w:t>Пешеходные коммуникации обеспечивают пешеходные связи и передвижения по  территории. При проектировании пешеходных коммуникаций следует обеспечивать: минимальное количество пересечений с транспортными коммуникациями, непрерывность системы пешеходных коммуникаций, возможность безопасного, беспрепятственного и удобного передвижения людей, включая инвалидов и маломобильные группы населения. В системе пешеходных коммуникаций следует выделять основные и второстепенные пешеходные связи.</w:t>
      </w:r>
    </w:p>
    <w:p w:rsidR="00FA03E2" w:rsidRPr="00FA03E2" w:rsidRDefault="00FA03E2" w:rsidP="00FA03E2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FA03E2">
        <w:rPr>
          <w:rFonts w:ascii="Times New Roman" w:hAnsi="Times New Roman" w:cs="Times New Roman"/>
          <w:sz w:val="20"/>
          <w:szCs w:val="20"/>
        </w:rPr>
        <w:t>Основные пешеходные коммуникации обеспечивают связь жилых, общественных и иных зданий с остановками общественного транспорта, учреждениями культурно-бытового обслуживания, рекреационными территориями, а также связь между основными пунктами тяготения в составе общественных зон и объектов рекреации.</w:t>
      </w:r>
    </w:p>
    <w:p w:rsidR="00FA03E2" w:rsidRPr="00FA03E2" w:rsidRDefault="00FA03E2" w:rsidP="00FA03E2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FA03E2">
        <w:rPr>
          <w:rFonts w:ascii="Times New Roman" w:hAnsi="Times New Roman" w:cs="Times New Roman"/>
          <w:sz w:val="20"/>
          <w:szCs w:val="20"/>
        </w:rPr>
        <w:t>Покрытия и конструкции основных пешеходных коммуникаций должны предусматривать возможность их всесезонной эксплуатации.</w:t>
      </w:r>
    </w:p>
    <w:p w:rsidR="00FA03E2" w:rsidRPr="00FA03E2" w:rsidRDefault="00FA03E2" w:rsidP="00FA03E2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FA03E2">
        <w:rPr>
          <w:rFonts w:ascii="Times New Roman" w:hAnsi="Times New Roman" w:cs="Times New Roman"/>
          <w:sz w:val="20"/>
          <w:szCs w:val="20"/>
        </w:rPr>
        <w:t>Колористическое решение применяемого вида покрытия должно учитывать цветовое решение формируемой среды и соответствовать концепции цветового решения застройки и прилегающих территорий.</w:t>
      </w:r>
    </w:p>
    <w:p w:rsidR="00FA03E2" w:rsidRPr="00FA03E2" w:rsidRDefault="00FA03E2" w:rsidP="00FA03E2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FA03E2">
        <w:rPr>
          <w:rFonts w:ascii="Times New Roman" w:hAnsi="Times New Roman" w:cs="Times New Roman"/>
          <w:sz w:val="20"/>
          <w:szCs w:val="20"/>
        </w:rPr>
        <w:t xml:space="preserve">Второстепенные пешеходные коммуникации обеспечивают связь между застройкой и различными элементами благоустройства (площадками) в пределах участка территории, а также на территории объектов рекреации. </w:t>
      </w:r>
    </w:p>
    <w:p w:rsidR="00FA03E2" w:rsidRDefault="00FA03E2" w:rsidP="00FA03E2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FA03E2">
        <w:rPr>
          <w:rFonts w:ascii="Times New Roman" w:hAnsi="Times New Roman" w:cs="Times New Roman"/>
          <w:sz w:val="20"/>
          <w:szCs w:val="20"/>
        </w:rPr>
        <w:t>На дорожках следует предусматривать твердые виды покрытия. Рекомендуется мощение плиткой. Покрытия второстепенных пешеходных дорожек допускается выполнять из мягких водопроницаемых видов покрытий.</w:t>
      </w:r>
    </w:p>
    <w:p w:rsidR="003B3C06" w:rsidRPr="005D5BC1" w:rsidRDefault="003B3C06" w:rsidP="003B3C06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Обосновать</w:t>
      </w:r>
      <w:r w:rsidRPr="005D5BC1">
        <w:rPr>
          <w:rFonts w:ascii="Times New Roman" w:hAnsi="Times New Roman" w:cs="Times New Roman"/>
          <w:sz w:val="20"/>
          <w:szCs w:val="20"/>
        </w:rPr>
        <w:t xml:space="preserve"> необходимость использования преграждающих устройств на территории.</w:t>
      </w:r>
    </w:p>
    <w:p w:rsidR="00FA03E2" w:rsidRPr="00D630F4" w:rsidRDefault="00FA03E2" w:rsidP="00D630F4">
      <w:pPr>
        <w:pStyle w:val="a5"/>
        <w:numPr>
          <w:ilvl w:val="2"/>
          <w:numId w:val="16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D630F4">
        <w:rPr>
          <w:rFonts w:ascii="Times New Roman" w:hAnsi="Times New Roman" w:cs="Times New Roman"/>
          <w:sz w:val="20"/>
          <w:szCs w:val="20"/>
        </w:rPr>
        <w:t>Озеленение территории</w:t>
      </w:r>
    </w:p>
    <w:p w:rsidR="00FA03E2" w:rsidRPr="00FA03E2" w:rsidRDefault="00FA03E2" w:rsidP="00FA03E2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FA03E2">
        <w:rPr>
          <w:rFonts w:ascii="Times New Roman" w:hAnsi="Times New Roman" w:cs="Times New Roman"/>
          <w:sz w:val="20"/>
          <w:szCs w:val="20"/>
        </w:rPr>
        <w:t>При озеленении следует использовать характерные местные виды деревьев и кустарников.</w:t>
      </w:r>
    </w:p>
    <w:p w:rsidR="00FA03E2" w:rsidRPr="00FA03E2" w:rsidRDefault="00FA03E2" w:rsidP="00FA03E2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 w:rsidRPr="00FA03E2">
        <w:rPr>
          <w:rFonts w:ascii="Times New Roman" w:hAnsi="Times New Roman" w:cs="Times New Roman"/>
          <w:sz w:val="20"/>
          <w:szCs w:val="20"/>
        </w:rPr>
        <w:t>Рекомендации и требования к поставке посадочного материала согласовать с Заказчиком.</w:t>
      </w:r>
    </w:p>
    <w:p w:rsidR="00FA03E2" w:rsidRPr="00FA03E2" w:rsidRDefault="008221ED" w:rsidP="00FA03E2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Систему полива согласовать с Заказчиком.</w:t>
      </w:r>
    </w:p>
    <w:p w:rsidR="00C1140F" w:rsidRDefault="00C1140F" w:rsidP="00D630F4">
      <w:pPr>
        <w:pStyle w:val="a5"/>
        <w:numPr>
          <w:ilvl w:val="1"/>
          <w:numId w:val="16"/>
        </w:num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C1140F">
        <w:rPr>
          <w:rFonts w:ascii="Times New Roman" w:hAnsi="Times New Roman" w:cs="Times New Roman"/>
          <w:sz w:val="20"/>
          <w:szCs w:val="20"/>
        </w:rPr>
        <w:t xml:space="preserve">Требования к составу </w:t>
      </w:r>
      <w:r w:rsidR="00095830" w:rsidRPr="00C1140F">
        <w:rPr>
          <w:rFonts w:ascii="Times New Roman" w:hAnsi="Times New Roman" w:cs="Times New Roman"/>
          <w:sz w:val="20"/>
          <w:szCs w:val="20"/>
        </w:rPr>
        <w:t xml:space="preserve">тендерной документации на строительство </w:t>
      </w:r>
      <w:r w:rsidR="00D630F4">
        <w:rPr>
          <w:rFonts w:ascii="Times New Roman" w:hAnsi="Times New Roman" w:cs="Times New Roman"/>
          <w:sz w:val="20"/>
          <w:szCs w:val="20"/>
        </w:rPr>
        <w:t>К</w:t>
      </w:r>
      <w:r w:rsidR="00095830" w:rsidRPr="00C1140F">
        <w:rPr>
          <w:rFonts w:ascii="Times New Roman" w:hAnsi="Times New Roman" w:cs="Times New Roman"/>
          <w:sz w:val="20"/>
          <w:szCs w:val="20"/>
        </w:rPr>
        <w:t xml:space="preserve">варталов </w:t>
      </w:r>
    </w:p>
    <w:p w:rsidR="00095830" w:rsidRPr="00095830" w:rsidRDefault="00C1140F" w:rsidP="00D630F4">
      <w:pPr>
        <w:spacing w:after="0" w:line="360" w:lineRule="auto"/>
        <w:ind w:right="-1"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="00095830" w:rsidRPr="00C1140F">
        <w:rPr>
          <w:rFonts w:ascii="Times New Roman" w:hAnsi="Times New Roman" w:cs="Times New Roman"/>
          <w:sz w:val="20"/>
          <w:szCs w:val="20"/>
        </w:rPr>
        <w:t>одготовить семь тендерных паке</w:t>
      </w:r>
      <w:r>
        <w:rPr>
          <w:rFonts w:ascii="Times New Roman" w:hAnsi="Times New Roman" w:cs="Times New Roman"/>
          <w:sz w:val="20"/>
          <w:szCs w:val="20"/>
        </w:rPr>
        <w:t>тов, на каждый квартал отдельно согласно перечню в таблице ниже:</w:t>
      </w:r>
    </w:p>
    <w:tbl>
      <w:tblPr>
        <w:tblW w:w="9249" w:type="dxa"/>
        <w:tblInd w:w="108" w:type="dxa"/>
        <w:tblLook w:val="04A0" w:firstRow="1" w:lastRow="0" w:firstColumn="1" w:lastColumn="0" w:noHBand="0" w:noVBand="1"/>
      </w:tblPr>
      <w:tblGrid>
        <w:gridCol w:w="565"/>
        <w:gridCol w:w="6129"/>
        <w:gridCol w:w="2694"/>
      </w:tblGrid>
      <w:tr w:rsidR="00095830" w:rsidRPr="00095830" w:rsidTr="00C1140F">
        <w:trPr>
          <w:trHeight w:val="750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NN</w:t>
            </w:r>
          </w:p>
        </w:tc>
        <w:tc>
          <w:tcPr>
            <w:tcW w:w="882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5830" w:rsidRPr="00095830" w:rsidRDefault="00095830" w:rsidP="00C1140F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текстовых и графических материалов, предоставляемых в тендерной документации</w:t>
            </w:r>
          </w:p>
        </w:tc>
      </w:tr>
      <w:tr w:rsidR="00095830" w:rsidRPr="00095830" w:rsidTr="00C1140F">
        <w:trPr>
          <w:trHeight w:val="270"/>
        </w:trPr>
        <w:tc>
          <w:tcPr>
            <w:tcW w:w="426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</w:t>
            </w:r>
          </w:p>
        </w:tc>
        <w:tc>
          <w:tcPr>
            <w:tcW w:w="88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Архитектурные</w:t>
            </w:r>
            <w:proofErr w:type="spellEnd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решения</w:t>
            </w:r>
            <w:proofErr w:type="spellEnd"/>
          </w:p>
        </w:tc>
      </w:tr>
      <w:tr w:rsidR="00095830" w:rsidRPr="00095830" w:rsidTr="00C1140F">
        <w:trPr>
          <w:trHeight w:val="300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Спецификация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перемычек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Текстовой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255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Спецификация элементов заполнения проёмов (окна, двери)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Текстовой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270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Задание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на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изготовление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витражей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Графический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A6072"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315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Спецификация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витражей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Текстовой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255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Спецификация материалов на перегородки из газобетона и ГКЛ.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Текстовой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255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Спецификация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модульных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остеклённых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перегородок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Текстовой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255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Задание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на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изготовление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перегородок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Графический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A6072"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405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Спецификация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кровельных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материалов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Текстовой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270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Спецификация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элементов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кровельных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фонарей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Текстовой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285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Чертежи и спецификация узлов проходов через кровлю.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Графический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A6072"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285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Экспликация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полов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Текстовой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255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Ведомость отделки для площадей, не охваченных комплектом "АИ"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Текстовой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615"/>
        </w:trPr>
        <w:tc>
          <w:tcPr>
            <w:tcW w:w="426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882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bottom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Конструкции железобетонные зданий и сооружений ниже </w:t>
            </w:r>
            <w:proofErr w:type="spellStart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отм</w:t>
            </w:r>
            <w:proofErr w:type="spellEnd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0.000, включая земляные работы (КЖ</w:t>
            </w:r>
            <w:proofErr w:type="gramStart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proofErr w:type="gramEnd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095830" w:rsidRPr="00095830" w:rsidTr="00C1140F">
        <w:trPr>
          <w:trHeight w:val="570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Схема котлована, объёмы земляных работ, решения по водоотливу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Графический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A6072"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315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Спецификация материалов на изготовление фундаментов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Текстовой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585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Чертежи армирования и спецификация материалов на изготовление фундаментных балок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Графический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A6072"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540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Чертежи армирования и спецификация материалов на изготовление подземных элементов (бассейн, приямки)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Графический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A6072"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255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Спецификация материалов на железобетонные плиты пола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Текстовой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285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Узлы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ввода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инженерных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сетей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Графический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A6072"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315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Указания по производству работ нулевого цикла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Текстовой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</w:t>
            </w:r>
          </w:p>
        </w:tc>
        <w:tc>
          <w:tcPr>
            <w:tcW w:w="882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bottom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Конструкции железобетонные зданий и сооружений выше </w:t>
            </w:r>
            <w:proofErr w:type="spellStart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отм</w:t>
            </w:r>
            <w:proofErr w:type="spellEnd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0.000 (КЖ</w:t>
            </w:r>
            <w:proofErr w:type="gramStart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proofErr w:type="gramEnd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095830" w:rsidRPr="00095830" w:rsidTr="00C1140F">
        <w:trPr>
          <w:trHeight w:val="510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Спецификация материалов на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изготовлениемонолитных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 железобетонных колонн и простенков</w:t>
            </w:r>
          </w:p>
        </w:tc>
        <w:tc>
          <w:tcPr>
            <w:tcW w:w="269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Текстовой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A6072"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510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Спецификация материалов на изготовление монолитных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железобетоггых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 плит покрытий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Текстовой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A6072"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510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Чертежи сборных железобетонных элементов световых и вентиляционных фонарей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Графический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A6072"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315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Спецификация материалов на железобетонные плиты пола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Текстовой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A6072"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285"/>
        </w:trPr>
        <w:tc>
          <w:tcPr>
            <w:tcW w:w="426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</w:t>
            </w:r>
          </w:p>
        </w:tc>
        <w:tc>
          <w:tcPr>
            <w:tcW w:w="882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bottom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Конструкции</w:t>
            </w:r>
            <w:proofErr w:type="spellEnd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стальные</w:t>
            </w:r>
            <w:proofErr w:type="spellEnd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(КМ)</w:t>
            </w:r>
          </w:p>
        </w:tc>
      </w:tr>
      <w:tr w:rsidR="00095830" w:rsidRPr="00095830" w:rsidTr="00C1140F">
        <w:trPr>
          <w:trHeight w:val="510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Техническая спецификация стали конструкций покрытия офисной части блока А</w:t>
            </w:r>
            <w:proofErr w:type="gramStart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Текстовой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A6072"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510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Техническая спецификация стали конструкций наружных вольеров и козырьков над ними.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Текстовой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A6072"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510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Чертежи и </w:t>
            </w:r>
            <w:proofErr w:type="gramStart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техническая</w:t>
            </w:r>
            <w:proofErr w:type="gramEnd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специфмкация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 стали опор оборудования и трубопроводов инженерных систем.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Графический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A6072"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510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Чертежи и </w:t>
            </w:r>
            <w:proofErr w:type="gramStart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техническая</w:t>
            </w:r>
            <w:proofErr w:type="gramEnd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специфмкация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 стали навесов  пешеходных проходов к вспомогательному зданию центра 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Графический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A6072"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285"/>
        </w:trPr>
        <w:tc>
          <w:tcPr>
            <w:tcW w:w="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</w:t>
            </w:r>
          </w:p>
        </w:tc>
        <w:tc>
          <w:tcPr>
            <w:tcW w:w="882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bottom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Благоустройство</w:t>
            </w:r>
            <w:proofErr w:type="spellEnd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озеленение</w:t>
            </w:r>
            <w:proofErr w:type="spellEnd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дороги</w:t>
            </w:r>
            <w:proofErr w:type="spellEnd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тротуары</w:t>
            </w:r>
            <w:proofErr w:type="spellEnd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</w:p>
        </w:tc>
      </w:tr>
      <w:tr w:rsidR="00095830" w:rsidRPr="00095830" w:rsidTr="00C1140F">
        <w:trPr>
          <w:trHeight w:val="765"/>
        </w:trPr>
        <w:tc>
          <w:tcPr>
            <w:tcW w:w="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Конструкции дорожных одежд (дороги, тротуары, проезды, водопроницаемые покрытия,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дождеприёмные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 лотки по периметру основного и вспомогательного зданий центра</w:t>
            </w:r>
            <w:proofErr w:type="gramStart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Графический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A6072"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510"/>
        </w:trPr>
        <w:tc>
          <w:tcPr>
            <w:tcW w:w="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Спецификация материалов на изготовление дорог, тротуаров, проездов, водопроницаемых покрытий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Текстовой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615"/>
        </w:trPr>
        <w:tc>
          <w:tcPr>
            <w:tcW w:w="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6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Спецификация к схеме благоустройства и озеленения территории.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Текстовой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285"/>
        </w:trPr>
        <w:tc>
          <w:tcPr>
            <w:tcW w:w="426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</w:t>
            </w:r>
          </w:p>
        </w:tc>
        <w:tc>
          <w:tcPr>
            <w:tcW w:w="882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bottom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Отопление</w:t>
            </w:r>
            <w:proofErr w:type="spellEnd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вентиляция</w:t>
            </w:r>
            <w:proofErr w:type="spellEnd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кондиционирование</w:t>
            </w:r>
            <w:proofErr w:type="spellEnd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ОВиК</w:t>
            </w:r>
            <w:proofErr w:type="spellEnd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)</w:t>
            </w:r>
          </w:p>
        </w:tc>
      </w:tr>
      <w:tr w:rsidR="00095830" w:rsidRPr="00095830" w:rsidTr="00C1140F">
        <w:trPr>
          <w:trHeight w:val="405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Чертежи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вентиляционых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 и отопительных систем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Графический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A6072"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405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Спецификации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вертиляционных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 и отопительных систем.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Текстовой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405"/>
        </w:trPr>
        <w:tc>
          <w:tcPr>
            <w:tcW w:w="426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7</w:t>
            </w:r>
          </w:p>
        </w:tc>
        <w:tc>
          <w:tcPr>
            <w:tcW w:w="882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Автоматика систем отопления и вентиляции (АОВ)</w:t>
            </w:r>
          </w:p>
        </w:tc>
      </w:tr>
      <w:tr w:rsidR="00095830" w:rsidRPr="00095830" w:rsidTr="00C1140F">
        <w:trPr>
          <w:trHeight w:val="1035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Схемы систем автоматизации вентиляции по требованиям норм пожарной безопасности и качества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возуха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, схемы установки датчиков температуры, влажности, концентрации углекислого газа и табачного дыма).</w:t>
            </w:r>
            <w:proofErr w:type="gramEnd"/>
          </w:p>
        </w:tc>
        <w:tc>
          <w:tcPr>
            <w:tcW w:w="269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Графический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A6072"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795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Спецификации </w:t>
            </w:r>
            <w:proofErr w:type="gramStart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элементов систем автоматизации систем отопления</w:t>
            </w:r>
            <w:proofErr w:type="gramEnd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 и вентиляции (датчики, газоанализаторы, контроллеры, кабельно-проводниковая продукция). 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Текстовой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480"/>
        </w:trPr>
        <w:tc>
          <w:tcPr>
            <w:tcW w:w="426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</w:t>
            </w:r>
          </w:p>
        </w:tc>
        <w:tc>
          <w:tcPr>
            <w:tcW w:w="882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Теплоснабжение</w:t>
            </w:r>
            <w:proofErr w:type="spellEnd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(ТС)</w:t>
            </w:r>
          </w:p>
        </w:tc>
      </w:tr>
      <w:tr w:rsidR="00095830" w:rsidRPr="00095830" w:rsidTr="00C1140F">
        <w:trPr>
          <w:trHeight w:val="375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Схемы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планы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теплотрасс</w:t>
            </w:r>
            <w:proofErr w:type="spellEnd"/>
          </w:p>
        </w:tc>
        <w:tc>
          <w:tcPr>
            <w:tcW w:w="269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Графический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A6072"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420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Спецификации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элементов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теплотрасс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Текстовой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390"/>
        </w:trPr>
        <w:tc>
          <w:tcPr>
            <w:tcW w:w="426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9</w:t>
            </w:r>
          </w:p>
        </w:tc>
        <w:tc>
          <w:tcPr>
            <w:tcW w:w="882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Холодоснабжение</w:t>
            </w:r>
            <w:proofErr w:type="spellEnd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(ХС)</w:t>
            </w:r>
          </w:p>
        </w:tc>
      </w:tr>
      <w:tr w:rsidR="00095830" w:rsidRPr="00095830" w:rsidTr="00C1140F">
        <w:trPr>
          <w:trHeight w:val="405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Чертежи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систем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холодоснабжения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Графический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A6072"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360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Спецификации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систем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холодоснабжения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Текстовой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360"/>
        </w:trPr>
        <w:tc>
          <w:tcPr>
            <w:tcW w:w="426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10</w:t>
            </w:r>
          </w:p>
        </w:tc>
        <w:tc>
          <w:tcPr>
            <w:tcW w:w="882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Система внутреннего </w:t>
            </w:r>
            <w:proofErr w:type="spellStart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противопожарнго</w:t>
            </w:r>
            <w:proofErr w:type="spellEnd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водопровода. Технологическая часть. </w:t>
            </w:r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(ПТ3)</w:t>
            </w:r>
          </w:p>
        </w:tc>
      </w:tr>
      <w:tr w:rsidR="00095830" w:rsidRPr="00095830" w:rsidTr="00C1140F">
        <w:trPr>
          <w:trHeight w:val="555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Планы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внутрикорпусных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 трубных разводок и размещения оборудования.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Схемы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обвязки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оборудования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269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Графический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360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Гидравлические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расчеты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Спецификация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оборудования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Текстовой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360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882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Система внутреннего </w:t>
            </w:r>
            <w:proofErr w:type="spellStart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противопожарнго</w:t>
            </w:r>
            <w:proofErr w:type="spellEnd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водопровода. Автоматизация. </w:t>
            </w:r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(АПТ3)</w:t>
            </w:r>
          </w:p>
        </w:tc>
      </w:tr>
      <w:tr w:rsidR="00095830" w:rsidRPr="00095830" w:rsidTr="00C1140F">
        <w:trPr>
          <w:trHeight w:val="585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Планы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внутрикорпусных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 кабельных разводок и размещения оборудования.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Схемы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подключения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оборудования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269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Графический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360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Спецификация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оборудования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Текстовой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360"/>
        </w:trPr>
        <w:tc>
          <w:tcPr>
            <w:tcW w:w="426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11</w:t>
            </w:r>
          </w:p>
        </w:tc>
        <w:tc>
          <w:tcPr>
            <w:tcW w:w="882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Водоснабжение</w:t>
            </w:r>
            <w:proofErr w:type="spellEnd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канализация</w:t>
            </w:r>
            <w:proofErr w:type="spellEnd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(ВК)</w:t>
            </w:r>
          </w:p>
        </w:tc>
      </w:tr>
      <w:tr w:rsidR="00095830" w:rsidRPr="00095830" w:rsidTr="00C1140F">
        <w:trPr>
          <w:trHeight w:val="360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Чертежи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систем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вододоснабжения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Графический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</w:t>
            </w:r>
            <w:proofErr w:type="spellEnd"/>
          </w:p>
        </w:tc>
      </w:tr>
      <w:tr w:rsidR="00095830" w:rsidRPr="00095830" w:rsidTr="00C1140F">
        <w:trPr>
          <w:trHeight w:val="435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Спецификации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систем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вододоснабжения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Текстовой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360"/>
        </w:trPr>
        <w:tc>
          <w:tcPr>
            <w:tcW w:w="426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12</w:t>
            </w:r>
          </w:p>
        </w:tc>
        <w:tc>
          <w:tcPr>
            <w:tcW w:w="882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Наружные сети водоснабжение и канализации включая</w:t>
            </w:r>
            <w:proofErr w:type="gramEnd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очистные сооружения (НВК)</w:t>
            </w:r>
          </w:p>
        </w:tc>
      </w:tr>
      <w:tr w:rsidR="00095830" w:rsidRPr="00095830" w:rsidTr="00C1140F">
        <w:trPr>
          <w:trHeight w:val="1110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Схемы и планы наружных сетей водопровода и канализации (дождевой,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хозбытовой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, технологической), включая необходимые сооружения на них (регулирующая ёмкость, септик).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Схемы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планы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очистных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сооружений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269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Графический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</w:t>
            </w:r>
            <w:proofErr w:type="spellEnd"/>
          </w:p>
        </w:tc>
      </w:tr>
      <w:tr w:rsidR="00095830" w:rsidRPr="00095830" w:rsidTr="00C1140F">
        <w:trPr>
          <w:trHeight w:val="795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Спецификации элементов наружных сетей НВК, включая сооружения на них (регулирующая ёмкость, септик), а также очистных сооружений. 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Текстовой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13</w:t>
            </w:r>
          </w:p>
        </w:tc>
        <w:tc>
          <w:tcPr>
            <w:tcW w:w="882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Электроснабжение</w:t>
            </w:r>
            <w:proofErr w:type="spellEnd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(ЭС)</w:t>
            </w:r>
          </w:p>
        </w:tc>
      </w:tr>
      <w:tr w:rsidR="00095830" w:rsidRPr="00095830" w:rsidTr="00C1140F">
        <w:trPr>
          <w:trHeight w:val="615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Планы  сетей собственных нужд РТП с прокладкой кабельных линий.</w:t>
            </w:r>
          </w:p>
        </w:tc>
        <w:tc>
          <w:tcPr>
            <w:tcW w:w="269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Графический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</w:t>
            </w:r>
            <w:proofErr w:type="spellEnd"/>
          </w:p>
        </w:tc>
      </w:tr>
      <w:tr w:rsidR="00095830" w:rsidRPr="00095830" w:rsidTr="00C1140F">
        <w:trPr>
          <w:trHeight w:val="645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Спецификации для раздела электроснабжения, опросные листы на электрооборудование, расчеты защит на стороне 10кВ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Текстовой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330"/>
        </w:trPr>
        <w:tc>
          <w:tcPr>
            <w:tcW w:w="426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14</w:t>
            </w:r>
          </w:p>
        </w:tc>
        <w:tc>
          <w:tcPr>
            <w:tcW w:w="882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Электроосвещение</w:t>
            </w:r>
            <w:proofErr w:type="spellEnd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(ЭО)</w:t>
            </w:r>
          </w:p>
        </w:tc>
      </w:tr>
      <w:tr w:rsidR="00095830" w:rsidRPr="00095830" w:rsidTr="00C1140F">
        <w:trPr>
          <w:trHeight w:val="1680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Планы с прокладкой кабельных линий сетей освещения по помещениям всех зданий ЦПИДЖ.  Однолинейные схемы групповых и магистральных щитков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освещения</w:t>
            </w:r>
            <w:proofErr w:type="gramStart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ринципиальные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  схемы управления освещением. Планы с прокладкой кабельных линий сети наружного освещения по территории ЦПИДЖ. 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Графический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</w:t>
            </w:r>
            <w:proofErr w:type="spellEnd"/>
          </w:p>
        </w:tc>
      </w:tr>
      <w:tr w:rsidR="00095830" w:rsidRPr="00095830" w:rsidTr="00C1140F">
        <w:trPr>
          <w:trHeight w:val="750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Спецификации для раздела электроосвещение,  опросные листы на электрооборудование, 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Текстовой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15</w:t>
            </w:r>
          </w:p>
        </w:tc>
        <w:tc>
          <w:tcPr>
            <w:tcW w:w="882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Электрооборудование</w:t>
            </w:r>
            <w:proofErr w:type="spellEnd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(ЭМ)</w:t>
            </w:r>
          </w:p>
        </w:tc>
      </w:tr>
      <w:tr w:rsidR="00095830" w:rsidRPr="00095830" w:rsidTr="00C1140F">
        <w:trPr>
          <w:trHeight w:val="870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 Принципиальные  схемы управления для технологических систем</w:t>
            </w:r>
            <w:proofErr w:type="gramStart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 Планы системы заземления ,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 и системы уравнивания потенциалов.  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Графический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</w:t>
            </w:r>
            <w:proofErr w:type="spellEnd"/>
          </w:p>
        </w:tc>
      </w:tr>
      <w:tr w:rsidR="00095830" w:rsidRPr="00095830" w:rsidTr="00C1140F">
        <w:trPr>
          <w:trHeight w:val="615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Спецификации для раздела электрооборудование, опросные листы на электрооборудование, 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Текстовой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615"/>
        </w:trPr>
        <w:tc>
          <w:tcPr>
            <w:tcW w:w="426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16.1</w:t>
            </w:r>
          </w:p>
        </w:tc>
        <w:tc>
          <w:tcPr>
            <w:tcW w:w="882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Автоматические установки водяного пожаротушения (вкл. насосную станцию). </w:t>
            </w:r>
            <w:proofErr w:type="spellStart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Технологическая</w:t>
            </w:r>
            <w:proofErr w:type="spellEnd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часть</w:t>
            </w:r>
            <w:proofErr w:type="spellEnd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. (ПТ1)</w:t>
            </w:r>
          </w:p>
        </w:tc>
      </w:tr>
      <w:tr w:rsidR="00095830" w:rsidRPr="00095830" w:rsidTr="00C1140F">
        <w:trPr>
          <w:trHeight w:val="600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Планы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внутрикорпусных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 трубных разводок и размещения оборудования.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Схемы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обвязки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оборудования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269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Графический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360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Гидравлические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расчеты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Спецификация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оборудования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Текстовой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555"/>
        </w:trPr>
        <w:tc>
          <w:tcPr>
            <w:tcW w:w="426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16.2</w:t>
            </w:r>
          </w:p>
        </w:tc>
        <w:tc>
          <w:tcPr>
            <w:tcW w:w="882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Автоматические установки водяного пожаротушения (вкл. насосную станцию). </w:t>
            </w:r>
            <w:proofErr w:type="spellStart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Автоматизация</w:t>
            </w:r>
            <w:proofErr w:type="spellEnd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. (АПТ1)</w:t>
            </w:r>
          </w:p>
        </w:tc>
      </w:tr>
      <w:tr w:rsidR="00095830" w:rsidRPr="00095830" w:rsidTr="00C1140F">
        <w:trPr>
          <w:trHeight w:val="540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Планы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внутрикорпусных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 кабельных разводок и размещения оборудования.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Схемы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подключения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оборудования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269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Графический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345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Спецификация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оборудования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Текстовой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330"/>
        </w:trPr>
        <w:tc>
          <w:tcPr>
            <w:tcW w:w="426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16.3</w:t>
            </w:r>
          </w:p>
        </w:tc>
        <w:tc>
          <w:tcPr>
            <w:tcW w:w="882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Автоматические установки газового пожаротушения. Технологическая часть. </w:t>
            </w:r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(ПТ2)</w:t>
            </w:r>
          </w:p>
        </w:tc>
      </w:tr>
      <w:tr w:rsidR="00095830" w:rsidRPr="00095830" w:rsidTr="00C1140F">
        <w:trPr>
          <w:trHeight w:val="645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Планы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внутрикорпусных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 трубных разводок и размещения оборудования.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Схемы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обвязки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оборудования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269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Графический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405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Гидравлические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расчеты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Спецификация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оборудования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Текстовой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585"/>
        </w:trPr>
        <w:tc>
          <w:tcPr>
            <w:tcW w:w="426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16.4</w:t>
            </w:r>
          </w:p>
        </w:tc>
        <w:tc>
          <w:tcPr>
            <w:tcW w:w="882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Автоматические установки газового пожаротушения. Автоматизация. </w:t>
            </w:r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(АПТ2)</w:t>
            </w:r>
          </w:p>
        </w:tc>
      </w:tr>
      <w:tr w:rsidR="00095830" w:rsidRPr="00095830" w:rsidTr="00C1140F">
        <w:trPr>
          <w:trHeight w:val="585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Планы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внутрикорпусных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 кабельных разводок и размещения оборудования.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Схемы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подключения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оборудования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269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Графический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390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Спецификация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оборудования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Текстовой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330"/>
        </w:trPr>
        <w:tc>
          <w:tcPr>
            <w:tcW w:w="426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16.5</w:t>
            </w:r>
          </w:p>
        </w:tc>
        <w:tc>
          <w:tcPr>
            <w:tcW w:w="882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Автоматические установки пожарной сигнализации и оповещения людей о пожаре. </w:t>
            </w:r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(ПС)</w:t>
            </w:r>
          </w:p>
        </w:tc>
      </w:tr>
      <w:tr w:rsidR="00095830" w:rsidRPr="00095830" w:rsidTr="00C1140F">
        <w:trPr>
          <w:trHeight w:val="330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Планы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внутрикорпусных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 кабельных разводок и размещения оборудования.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Схемы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подключения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оборудования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269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Графический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360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Спецификация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оборудования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Текстовой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360"/>
        </w:trPr>
        <w:tc>
          <w:tcPr>
            <w:tcW w:w="426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17</w:t>
            </w:r>
          </w:p>
        </w:tc>
        <w:tc>
          <w:tcPr>
            <w:tcW w:w="882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Газоснабжение наружное и внутреннее (ГСВ, ГСН)</w:t>
            </w:r>
          </w:p>
        </w:tc>
      </w:tr>
      <w:tr w:rsidR="00095830" w:rsidRPr="00095830" w:rsidTr="00C1140F">
        <w:trPr>
          <w:trHeight w:val="660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Схемы и планы сетей наружного и внутреннего газоснабжения и газовой котельной</w:t>
            </w:r>
          </w:p>
        </w:tc>
        <w:tc>
          <w:tcPr>
            <w:tcW w:w="269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Графический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</w:t>
            </w:r>
            <w:proofErr w:type="spellEnd"/>
          </w:p>
        </w:tc>
      </w:tr>
      <w:tr w:rsidR="00095830" w:rsidRPr="00095830" w:rsidTr="00C1140F">
        <w:trPr>
          <w:trHeight w:val="705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Спецификации сетей газоснабжения, устройств и сооружений на них.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Спецификация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оборудования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газовой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котельной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Текстовой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285"/>
        </w:trPr>
        <w:tc>
          <w:tcPr>
            <w:tcW w:w="426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18</w:t>
            </w:r>
          </w:p>
        </w:tc>
        <w:tc>
          <w:tcPr>
            <w:tcW w:w="882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Топливоснабжение</w:t>
            </w:r>
            <w:proofErr w:type="spellEnd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ТоСн</w:t>
            </w:r>
            <w:proofErr w:type="spellEnd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)</w:t>
            </w:r>
          </w:p>
        </w:tc>
      </w:tr>
      <w:tr w:rsidR="00095830" w:rsidRPr="00095830" w:rsidTr="00C1140F">
        <w:trPr>
          <w:trHeight w:val="660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Схемы и планы системы топливоснабжения газовой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котельнрой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, ДЭС и резервного насоса СПЗ</w:t>
            </w:r>
          </w:p>
        </w:tc>
        <w:tc>
          <w:tcPr>
            <w:tcW w:w="269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Графический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</w:t>
            </w:r>
            <w:proofErr w:type="spellEnd"/>
          </w:p>
        </w:tc>
      </w:tr>
      <w:tr w:rsidR="00095830" w:rsidRPr="00095830" w:rsidTr="00C1140F">
        <w:trPr>
          <w:trHeight w:val="390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proofErr w:type="gram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Спецификация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системы</w:t>
            </w:r>
            <w:proofErr w:type="spellEnd"/>
            <w:proofErr w:type="gram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топливоснабжения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Текстовой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285"/>
        </w:trPr>
        <w:tc>
          <w:tcPr>
            <w:tcW w:w="426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19</w:t>
            </w:r>
          </w:p>
        </w:tc>
        <w:tc>
          <w:tcPr>
            <w:tcW w:w="882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Передача данных и речевая связь (СКС)</w:t>
            </w:r>
          </w:p>
        </w:tc>
      </w:tr>
      <w:tr w:rsidR="00095830" w:rsidRPr="00095830" w:rsidTr="00C1140F">
        <w:trPr>
          <w:trHeight w:val="780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Планы с прокладкой кабельных линий и расположением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оборудованияСКС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 по помещениям всех зданий ЦПИДЖ. 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Схемы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электрические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подключения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приборов</w:t>
            </w:r>
            <w:proofErr w:type="spellEnd"/>
          </w:p>
        </w:tc>
        <w:tc>
          <w:tcPr>
            <w:tcW w:w="269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Графический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</w:t>
            </w:r>
            <w:proofErr w:type="spellEnd"/>
          </w:p>
        </w:tc>
      </w:tr>
      <w:tr w:rsidR="00095830" w:rsidRPr="00095830" w:rsidTr="00C1140F">
        <w:trPr>
          <w:trHeight w:val="525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Кабельный журнал, спецификация оборудования и материалов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Текстовой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285"/>
        </w:trPr>
        <w:tc>
          <w:tcPr>
            <w:tcW w:w="426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20</w:t>
            </w:r>
          </w:p>
        </w:tc>
        <w:tc>
          <w:tcPr>
            <w:tcW w:w="882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Диспетчеризация</w:t>
            </w:r>
            <w:proofErr w:type="spellEnd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инженерных</w:t>
            </w:r>
            <w:proofErr w:type="spellEnd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систем</w:t>
            </w:r>
            <w:proofErr w:type="spellEnd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(Д)</w:t>
            </w:r>
          </w:p>
        </w:tc>
      </w:tr>
      <w:tr w:rsidR="00095830" w:rsidRPr="00095830" w:rsidTr="00C1140F">
        <w:trPr>
          <w:trHeight w:val="825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Планы размещения оборудования и сети диспетчеризации. Схемы электрические подключения приборов диспетчеризации.</w:t>
            </w:r>
          </w:p>
        </w:tc>
        <w:tc>
          <w:tcPr>
            <w:tcW w:w="269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Графический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</w:t>
            </w:r>
            <w:proofErr w:type="spellEnd"/>
          </w:p>
        </w:tc>
      </w:tr>
      <w:tr w:rsidR="00095830" w:rsidRPr="00095830" w:rsidTr="00C1140F">
        <w:trPr>
          <w:trHeight w:val="270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Спецификация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оборудования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материалов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Текстовой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285"/>
        </w:trPr>
        <w:tc>
          <w:tcPr>
            <w:tcW w:w="426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21</w:t>
            </w:r>
          </w:p>
        </w:tc>
        <w:tc>
          <w:tcPr>
            <w:tcW w:w="882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Технологические</w:t>
            </w:r>
            <w:proofErr w:type="spellEnd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аудиосистемы</w:t>
            </w:r>
            <w:proofErr w:type="spellEnd"/>
          </w:p>
        </w:tc>
      </w:tr>
      <w:tr w:rsidR="00095830" w:rsidRPr="00095830" w:rsidTr="00C1140F">
        <w:trPr>
          <w:trHeight w:val="270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 xml:space="preserve">Планы размещения оборудования и сети.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Схемы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электрические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подключения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приборов</w:t>
            </w:r>
            <w:proofErr w:type="spellEnd"/>
          </w:p>
        </w:tc>
        <w:tc>
          <w:tcPr>
            <w:tcW w:w="269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Графический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</w:t>
            </w:r>
            <w:proofErr w:type="spellEnd"/>
          </w:p>
        </w:tc>
      </w:tr>
      <w:tr w:rsidR="00095830" w:rsidRPr="00095830" w:rsidTr="00C1140F">
        <w:trPr>
          <w:trHeight w:val="270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Спецификация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оборудования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материалов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Текстовой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285"/>
        </w:trPr>
        <w:tc>
          <w:tcPr>
            <w:tcW w:w="426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22</w:t>
            </w:r>
          </w:p>
        </w:tc>
        <w:tc>
          <w:tcPr>
            <w:tcW w:w="882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Охранное телевидение в здании и на прилегающей территории</w:t>
            </w:r>
          </w:p>
        </w:tc>
      </w:tr>
      <w:tr w:rsidR="00095830" w:rsidRPr="00095830" w:rsidTr="00C1140F">
        <w:trPr>
          <w:trHeight w:val="615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Планы размещения оборудования и сети СОТ.  Схемы электрические подключения приборов СОТ.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Графический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</w:t>
            </w:r>
            <w:proofErr w:type="spellEnd"/>
          </w:p>
        </w:tc>
      </w:tr>
      <w:tr w:rsidR="00095830" w:rsidRPr="00095830" w:rsidTr="00C1140F">
        <w:trPr>
          <w:trHeight w:val="270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Спецификация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оборудования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материалов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Текстовой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  <w:tr w:rsidR="00095830" w:rsidRPr="00095830" w:rsidTr="00C1140F">
        <w:trPr>
          <w:trHeight w:val="285"/>
        </w:trPr>
        <w:tc>
          <w:tcPr>
            <w:tcW w:w="426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23</w:t>
            </w:r>
          </w:p>
        </w:tc>
        <w:tc>
          <w:tcPr>
            <w:tcW w:w="882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Система контроля и управления доступом (СКУД)</w:t>
            </w:r>
          </w:p>
        </w:tc>
      </w:tr>
      <w:tr w:rsidR="00095830" w:rsidRPr="00095830" w:rsidTr="00C1140F">
        <w:trPr>
          <w:trHeight w:val="525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830">
              <w:rPr>
                <w:rFonts w:ascii="Times New Roman" w:hAnsi="Times New Roman" w:cs="Times New Roman"/>
                <w:sz w:val="20"/>
                <w:szCs w:val="20"/>
              </w:rPr>
              <w:t>Планы размещения оборудования и сети СКУД. Схемы электрические подключения приборов СКУД.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Графический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</w:t>
            </w:r>
            <w:proofErr w:type="spellEnd"/>
          </w:p>
        </w:tc>
      </w:tr>
      <w:tr w:rsidR="00095830" w:rsidRPr="00095830" w:rsidTr="00C1140F">
        <w:trPr>
          <w:trHeight w:val="270"/>
        </w:trPr>
        <w:tc>
          <w:tcPr>
            <w:tcW w:w="426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Спецификация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оборудования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материалов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30" w:rsidRPr="00095830" w:rsidRDefault="00095830" w:rsidP="00095830">
            <w:pPr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Текстовой</w:t>
            </w:r>
            <w:proofErr w:type="spellEnd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9583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документ</w:t>
            </w:r>
            <w:proofErr w:type="spellEnd"/>
          </w:p>
        </w:tc>
      </w:tr>
    </w:tbl>
    <w:p w:rsidR="00095830" w:rsidRDefault="00095830" w:rsidP="00095830">
      <w:p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260" w:type="dxa"/>
        <w:tblInd w:w="93" w:type="dxa"/>
        <w:tblLook w:val="04A0" w:firstRow="1" w:lastRow="0" w:firstColumn="1" w:lastColumn="0" w:noHBand="0" w:noVBand="1"/>
      </w:tblPr>
      <w:tblGrid>
        <w:gridCol w:w="954"/>
        <w:gridCol w:w="953"/>
        <w:gridCol w:w="952"/>
        <w:gridCol w:w="951"/>
        <w:gridCol w:w="975"/>
        <w:gridCol w:w="975"/>
        <w:gridCol w:w="1250"/>
        <w:gridCol w:w="1250"/>
      </w:tblGrid>
      <w:tr w:rsidR="00FE196B" w:rsidRPr="00FE196B" w:rsidTr="00FE196B">
        <w:trPr>
          <w:trHeight w:val="690"/>
        </w:trPr>
        <w:tc>
          <w:tcPr>
            <w:tcW w:w="38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196B" w:rsidRPr="00FE196B" w:rsidRDefault="00FE196B" w:rsidP="00FE19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1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проектов, Дирекция по управлению проектами</w:t>
            </w:r>
          </w:p>
        </w:tc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96B" w:rsidRPr="00FE196B" w:rsidRDefault="00FE196B" w:rsidP="00FE19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1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96B" w:rsidRPr="00FE196B" w:rsidRDefault="00FE196B" w:rsidP="00FE19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1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Бородина Н.Ю.</w:t>
            </w:r>
          </w:p>
        </w:tc>
      </w:tr>
      <w:tr w:rsidR="00FE196B" w:rsidRPr="00FE196B" w:rsidTr="00FE196B">
        <w:trPr>
          <w:trHeight w:val="315"/>
        </w:trPr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196B" w:rsidRPr="00FE196B" w:rsidRDefault="00FE196B" w:rsidP="00FE19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196B" w:rsidRPr="00FE196B" w:rsidRDefault="00FE196B" w:rsidP="00FE19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196B" w:rsidRPr="00FE196B" w:rsidRDefault="00FE196B" w:rsidP="00FE19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196B" w:rsidRPr="00FE196B" w:rsidRDefault="00FE196B" w:rsidP="00FE19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96B" w:rsidRPr="00FE196B" w:rsidRDefault="00FE196B" w:rsidP="00FE19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96B" w:rsidRPr="00FE196B" w:rsidRDefault="00FE196B" w:rsidP="00FE19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96B" w:rsidRPr="00FE196B" w:rsidRDefault="00FE196B" w:rsidP="00FE19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96B" w:rsidRPr="00FE196B" w:rsidRDefault="00FE196B" w:rsidP="00FE19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196B" w:rsidRPr="00FE196B" w:rsidTr="00A81E46">
        <w:trPr>
          <w:trHeight w:val="1130"/>
        </w:trPr>
        <w:tc>
          <w:tcPr>
            <w:tcW w:w="38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196B" w:rsidRPr="00FE196B" w:rsidRDefault="00FE196B" w:rsidP="00FE19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1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Департамента  по строительству объектов</w:t>
            </w:r>
            <w:r w:rsidRPr="00FE1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транспортной  инфраструктуры и жилых кварталов</w:t>
            </w:r>
            <w:r w:rsidRPr="00FE1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ООО «ОДАС </w:t>
            </w:r>
            <w:proofErr w:type="spellStart"/>
            <w:r w:rsidRPr="00FE1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Сколково</w:t>
            </w:r>
            <w:proofErr w:type="spellEnd"/>
            <w:r w:rsidRPr="00FE1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96B" w:rsidRPr="00FE196B" w:rsidRDefault="00FE196B" w:rsidP="00FE19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1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96B" w:rsidRPr="00FE196B" w:rsidRDefault="00FE196B" w:rsidP="00FE19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E1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Багашвили</w:t>
            </w:r>
            <w:proofErr w:type="spellEnd"/>
            <w:r w:rsidRPr="00FE1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Э.Ш.</w:t>
            </w:r>
          </w:p>
        </w:tc>
      </w:tr>
    </w:tbl>
    <w:p w:rsidR="00FE196B" w:rsidRPr="00C1140F" w:rsidRDefault="00FE196B" w:rsidP="00FE196B">
      <w:pPr>
        <w:spacing w:after="0" w:line="36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</w:p>
    <w:sectPr w:rsidR="00FE196B" w:rsidRPr="00C11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125" w:rsidRDefault="00CF3125" w:rsidP="000F7134">
      <w:pPr>
        <w:spacing w:after="0" w:line="240" w:lineRule="auto"/>
      </w:pPr>
      <w:r>
        <w:separator/>
      </w:r>
    </w:p>
  </w:endnote>
  <w:endnote w:type="continuationSeparator" w:id="0">
    <w:p w:rsidR="00CF3125" w:rsidRDefault="00CF3125" w:rsidP="000F7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125" w:rsidRDefault="00CF3125" w:rsidP="000F7134">
      <w:pPr>
        <w:spacing w:after="0" w:line="240" w:lineRule="auto"/>
      </w:pPr>
      <w:r>
        <w:separator/>
      </w:r>
    </w:p>
  </w:footnote>
  <w:footnote w:type="continuationSeparator" w:id="0">
    <w:p w:rsidR="00CF3125" w:rsidRDefault="00CF3125" w:rsidP="000F71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E384B"/>
    <w:multiLevelType w:val="hybridMultilevel"/>
    <w:tmpl w:val="864C9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7A5B45"/>
    <w:multiLevelType w:val="hybridMultilevel"/>
    <w:tmpl w:val="6BECB182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265B3CAC"/>
    <w:multiLevelType w:val="hybridMultilevel"/>
    <w:tmpl w:val="D45AFE5A"/>
    <w:lvl w:ilvl="0" w:tplc="C9AA0F8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657F1"/>
    <w:multiLevelType w:val="hybridMultilevel"/>
    <w:tmpl w:val="F3A83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68B6"/>
    <w:multiLevelType w:val="hybridMultilevel"/>
    <w:tmpl w:val="B0845F66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5">
    <w:nsid w:val="37834D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88502F1"/>
    <w:multiLevelType w:val="hybridMultilevel"/>
    <w:tmpl w:val="10BC6864"/>
    <w:lvl w:ilvl="0" w:tplc="04190011">
      <w:start w:val="1"/>
      <w:numFmt w:val="decimal"/>
      <w:lvlText w:val="%1)"/>
      <w:lvlJc w:val="left"/>
      <w:pPr>
        <w:ind w:left="1037" w:hanging="360"/>
      </w:pPr>
    </w:lvl>
    <w:lvl w:ilvl="1" w:tplc="04190019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7">
    <w:nsid w:val="44EB2046"/>
    <w:multiLevelType w:val="hybridMultilevel"/>
    <w:tmpl w:val="A51CB39E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473E4FF8"/>
    <w:multiLevelType w:val="hybridMultilevel"/>
    <w:tmpl w:val="3424B9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B6399C"/>
    <w:multiLevelType w:val="hybridMultilevel"/>
    <w:tmpl w:val="84A07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264F22"/>
    <w:multiLevelType w:val="hybridMultilevel"/>
    <w:tmpl w:val="97CAAA68"/>
    <w:lvl w:ilvl="0" w:tplc="04190013">
      <w:start w:val="1"/>
      <w:numFmt w:val="upperRoman"/>
      <w:lvlText w:val="%1."/>
      <w:lvlJc w:val="right"/>
      <w:pPr>
        <w:ind w:left="1037" w:hanging="360"/>
      </w:pPr>
    </w:lvl>
    <w:lvl w:ilvl="1" w:tplc="04190019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1">
    <w:nsid w:val="6C8B5E6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08E5AA4"/>
    <w:multiLevelType w:val="hybridMultilevel"/>
    <w:tmpl w:val="6BECB182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78A52B97"/>
    <w:multiLevelType w:val="hybridMultilevel"/>
    <w:tmpl w:val="E71E2438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>
    <w:nsid w:val="7D416836"/>
    <w:multiLevelType w:val="hybridMultilevel"/>
    <w:tmpl w:val="66D0C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107E1F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14"/>
  </w:num>
  <w:num w:numId="2">
    <w:abstractNumId w:val="10"/>
  </w:num>
  <w:num w:numId="3">
    <w:abstractNumId w:val="13"/>
  </w:num>
  <w:num w:numId="4">
    <w:abstractNumId w:val="9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2"/>
  </w:num>
  <w:num w:numId="8">
    <w:abstractNumId w:val="8"/>
  </w:num>
  <w:num w:numId="9">
    <w:abstractNumId w:val="3"/>
  </w:num>
  <w:num w:numId="10">
    <w:abstractNumId w:val="1"/>
  </w:num>
  <w:num w:numId="11">
    <w:abstractNumId w:val="12"/>
  </w:num>
  <w:num w:numId="12">
    <w:abstractNumId w:val="0"/>
  </w:num>
  <w:num w:numId="13">
    <w:abstractNumId w:val="6"/>
  </w:num>
  <w:num w:numId="14">
    <w:abstractNumId w:val="4"/>
  </w:num>
  <w:num w:numId="15">
    <w:abstractNumId w:val="11"/>
  </w:num>
  <w:num w:numId="16">
    <w:abstractNumId w:val="5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0DC"/>
    <w:rsid w:val="00002D2C"/>
    <w:rsid w:val="00034BE7"/>
    <w:rsid w:val="000365ED"/>
    <w:rsid w:val="00050462"/>
    <w:rsid w:val="00095830"/>
    <w:rsid w:val="000E0EBE"/>
    <w:rsid w:val="000F3B6E"/>
    <w:rsid w:val="000F7134"/>
    <w:rsid w:val="000F7EF5"/>
    <w:rsid w:val="00134D20"/>
    <w:rsid w:val="0014050C"/>
    <w:rsid w:val="00161E0D"/>
    <w:rsid w:val="00162BBF"/>
    <w:rsid w:val="001D2508"/>
    <w:rsid w:val="001D6299"/>
    <w:rsid w:val="002731CB"/>
    <w:rsid w:val="0028731E"/>
    <w:rsid w:val="002904BE"/>
    <w:rsid w:val="002C378A"/>
    <w:rsid w:val="002C3805"/>
    <w:rsid w:val="002C3F75"/>
    <w:rsid w:val="003377CC"/>
    <w:rsid w:val="00356AD2"/>
    <w:rsid w:val="003B3C06"/>
    <w:rsid w:val="00494334"/>
    <w:rsid w:val="004A6072"/>
    <w:rsid w:val="004C48C6"/>
    <w:rsid w:val="005023ED"/>
    <w:rsid w:val="00527922"/>
    <w:rsid w:val="005378A5"/>
    <w:rsid w:val="00546980"/>
    <w:rsid w:val="005A2F0E"/>
    <w:rsid w:val="005D5BC1"/>
    <w:rsid w:val="005E13BF"/>
    <w:rsid w:val="005E2911"/>
    <w:rsid w:val="006575D9"/>
    <w:rsid w:val="006B3C1F"/>
    <w:rsid w:val="00732F35"/>
    <w:rsid w:val="00784872"/>
    <w:rsid w:val="007907F3"/>
    <w:rsid w:val="007D392D"/>
    <w:rsid w:val="008115E3"/>
    <w:rsid w:val="008221ED"/>
    <w:rsid w:val="00864ADD"/>
    <w:rsid w:val="0087032A"/>
    <w:rsid w:val="009320DC"/>
    <w:rsid w:val="00A0726C"/>
    <w:rsid w:val="00A46D31"/>
    <w:rsid w:val="00A72640"/>
    <w:rsid w:val="00A731EC"/>
    <w:rsid w:val="00A81E46"/>
    <w:rsid w:val="00AC606D"/>
    <w:rsid w:val="00B41BD5"/>
    <w:rsid w:val="00B444DE"/>
    <w:rsid w:val="00B739C7"/>
    <w:rsid w:val="00BF193B"/>
    <w:rsid w:val="00C1140F"/>
    <w:rsid w:val="00C41A4F"/>
    <w:rsid w:val="00C43846"/>
    <w:rsid w:val="00C57059"/>
    <w:rsid w:val="00C63459"/>
    <w:rsid w:val="00CC4EE8"/>
    <w:rsid w:val="00CF3125"/>
    <w:rsid w:val="00D173CE"/>
    <w:rsid w:val="00D33D0D"/>
    <w:rsid w:val="00D50FD2"/>
    <w:rsid w:val="00D630F4"/>
    <w:rsid w:val="00D846EC"/>
    <w:rsid w:val="00DA0529"/>
    <w:rsid w:val="00DB2B38"/>
    <w:rsid w:val="00DD38D9"/>
    <w:rsid w:val="00DE646F"/>
    <w:rsid w:val="00E0341D"/>
    <w:rsid w:val="00E121E8"/>
    <w:rsid w:val="00E324EC"/>
    <w:rsid w:val="00E4786B"/>
    <w:rsid w:val="00E53354"/>
    <w:rsid w:val="00E71897"/>
    <w:rsid w:val="00E74715"/>
    <w:rsid w:val="00EB0296"/>
    <w:rsid w:val="00EB2253"/>
    <w:rsid w:val="00F67A20"/>
    <w:rsid w:val="00FA03E2"/>
    <w:rsid w:val="00FC74A4"/>
    <w:rsid w:val="00FE196B"/>
    <w:rsid w:val="00FF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C3805"/>
    <w:pPr>
      <w:keepNext/>
      <w:spacing w:after="0" w:line="240" w:lineRule="auto"/>
      <w:ind w:left="-57" w:right="-57"/>
      <w:jc w:val="center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sid w:val="000F3B6E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rsid w:val="000F3B6E"/>
    <w:rPr>
      <w:sz w:val="20"/>
      <w:szCs w:val="20"/>
    </w:rPr>
  </w:style>
  <w:style w:type="paragraph" w:customStyle="1" w:styleId="Default">
    <w:name w:val="Default"/>
    <w:rsid w:val="00356AD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EB029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A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03E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F71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F7134"/>
  </w:style>
  <w:style w:type="paragraph" w:styleId="aa">
    <w:name w:val="footer"/>
    <w:basedOn w:val="a"/>
    <w:link w:val="ab"/>
    <w:uiPriority w:val="99"/>
    <w:unhideWhenUsed/>
    <w:rsid w:val="000F71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F7134"/>
  </w:style>
  <w:style w:type="character" w:customStyle="1" w:styleId="10">
    <w:name w:val="Заголовок 1 Знак"/>
    <w:basedOn w:val="a0"/>
    <w:link w:val="1"/>
    <w:rsid w:val="002C3805"/>
    <w:rPr>
      <w:rFonts w:ascii="Times New Roman" w:eastAsia="Times New Roman" w:hAnsi="Times New Roman" w:cs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C3805"/>
    <w:pPr>
      <w:keepNext/>
      <w:spacing w:after="0" w:line="240" w:lineRule="auto"/>
      <w:ind w:left="-57" w:right="-57"/>
      <w:jc w:val="center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sid w:val="000F3B6E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rsid w:val="000F3B6E"/>
    <w:rPr>
      <w:sz w:val="20"/>
      <w:szCs w:val="20"/>
    </w:rPr>
  </w:style>
  <w:style w:type="paragraph" w:customStyle="1" w:styleId="Default">
    <w:name w:val="Default"/>
    <w:rsid w:val="00356AD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EB029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A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03E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F71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F7134"/>
  </w:style>
  <w:style w:type="paragraph" w:styleId="aa">
    <w:name w:val="footer"/>
    <w:basedOn w:val="a"/>
    <w:link w:val="ab"/>
    <w:uiPriority w:val="99"/>
    <w:unhideWhenUsed/>
    <w:rsid w:val="000F71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F7134"/>
  </w:style>
  <w:style w:type="character" w:customStyle="1" w:styleId="10">
    <w:name w:val="Заголовок 1 Знак"/>
    <w:basedOn w:val="a0"/>
    <w:link w:val="1"/>
    <w:rsid w:val="002C3805"/>
    <w:rPr>
      <w:rFonts w:ascii="Times New Roman" w:eastAsia="Times New Roman" w:hAnsi="Times New Roman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4063</Words>
  <Characters>23161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Borodina Nailya</dc:creator>
  <cp:lastModifiedBy>Borodina Nailya</cp:lastModifiedBy>
  <cp:revision>15</cp:revision>
  <cp:lastPrinted>2014-12-08T10:01:00Z</cp:lastPrinted>
  <dcterms:created xsi:type="dcterms:W3CDTF">2014-11-24T08:18:00Z</dcterms:created>
  <dcterms:modified xsi:type="dcterms:W3CDTF">2014-12-08T10:01:00Z</dcterms:modified>
</cp:coreProperties>
</file>